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21F6AA" w14:textId="631DE02E" w:rsidR="00816017" w:rsidRPr="00617387" w:rsidRDefault="00816017" w:rsidP="00617387">
      <w:bookmarkStart w:id="0" w:name="_Toc25768641"/>
      <w:r w:rsidRPr="00C76467">
        <w:rPr>
          <w:b/>
          <w:bCs/>
          <w:color w:val="0000FF"/>
          <w:sz w:val="44"/>
          <w:szCs w:val="44"/>
        </w:rPr>
        <w:t xml:space="preserve">Macros </w:t>
      </w:r>
      <w:bookmarkEnd w:id="0"/>
      <w:r w:rsidR="00D1640A">
        <w:rPr>
          <w:b/>
          <w:bCs/>
          <w:color w:val="0000FF"/>
          <w:sz w:val="44"/>
          <w:szCs w:val="44"/>
        </w:rPr>
        <w:t>– Free</w:t>
      </w:r>
      <w:r w:rsidR="00A16B6A">
        <w:rPr>
          <w:b/>
          <w:bCs/>
          <w:color w:val="0000FF"/>
          <w:sz w:val="44"/>
          <w:szCs w:val="44"/>
        </w:rPr>
        <w:t xml:space="preserve"> T</w:t>
      </w:r>
      <w:r w:rsidR="00D1640A">
        <w:rPr>
          <w:b/>
          <w:bCs/>
          <w:color w:val="0000FF"/>
          <w:sz w:val="44"/>
          <w:szCs w:val="44"/>
        </w:rPr>
        <w:t>rial!</w:t>
      </w:r>
    </w:p>
    <w:p w14:paraId="3EB499C2" w14:textId="068035EB" w:rsidR="00617387" w:rsidRDefault="00617387" w:rsidP="00816017">
      <w:r>
        <w:t xml:space="preserve">If you </w:t>
      </w:r>
      <w:r w:rsidR="00DA4B33">
        <w:t xml:space="preserve">already </w:t>
      </w:r>
      <w:r>
        <w:t xml:space="preserve">know </w:t>
      </w:r>
      <w:r w:rsidR="00CE708D">
        <w:t xml:space="preserve">that </w:t>
      </w:r>
      <w:r>
        <w:t>you de</w:t>
      </w:r>
      <w:r w:rsidR="00CE708D">
        <w:t>finitely want to get started with macros then you can download a</w:t>
      </w:r>
      <w:r w:rsidR="00653A8D">
        <w:t xml:space="preserve"> copy of the </w:t>
      </w:r>
      <w:r w:rsidR="00653A8D" w:rsidRPr="00B027B3">
        <w:rPr>
          <w:i/>
          <w:highlight w:val="yellow"/>
        </w:rPr>
        <w:t>Macros from Square One</w:t>
      </w:r>
      <w:r w:rsidR="00CE708D">
        <w:t xml:space="preserve"> worksheet</w:t>
      </w:r>
      <w:r w:rsidR="00653A8D">
        <w:t>,</w:t>
      </w:r>
      <w:r w:rsidR="00CE708D">
        <w:t xml:space="preserve"> </w:t>
      </w:r>
      <w:r w:rsidR="00653A8D" w:rsidRPr="00653A8D">
        <w:t>which</w:t>
      </w:r>
      <w:r w:rsidR="00CE708D">
        <w:t xml:space="preserve"> will lead you through the first stages:</w:t>
      </w:r>
    </w:p>
    <w:p w14:paraId="183C3BFD" w14:textId="77777777" w:rsidR="00E9243A" w:rsidRPr="00BB69C6" w:rsidRDefault="00E9243A" w:rsidP="00E9243A">
      <w:pPr>
        <w:pStyle w:val="ListBulletnospace"/>
      </w:pPr>
      <w:r w:rsidRPr="00BB69C6">
        <w:t>Mac:</w:t>
      </w:r>
      <w:r>
        <w:t xml:space="preserve"> </w:t>
      </w:r>
      <w:hyperlink r:id="rId7" w:history="1">
        <w:r w:rsidRPr="00BB69C6">
          <w:rPr>
            <w:rStyle w:val="Hyperlink"/>
          </w:rPr>
          <w:t>http://www.archivepub.co.uk/documents/MSO_Mac</w:t>
        </w:r>
      </w:hyperlink>
    </w:p>
    <w:p w14:paraId="18434D48" w14:textId="77777777" w:rsidR="00CE708D" w:rsidRPr="00BB69C6" w:rsidRDefault="00CE708D" w:rsidP="00CE708D">
      <w:pPr>
        <w:pStyle w:val="ListBulletnospace"/>
      </w:pPr>
      <w:r w:rsidRPr="00BB69C6">
        <w:t xml:space="preserve">PC: </w:t>
      </w:r>
      <w:hyperlink r:id="rId8" w:history="1">
        <w:r w:rsidRPr="00BB69C6">
          <w:rPr>
            <w:rStyle w:val="Hyperlink"/>
          </w:rPr>
          <w:t>www.archivepub.co.uk/documents/MSO_PC</w:t>
        </w:r>
      </w:hyperlink>
      <w:r w:rsidRPr="00BB69C6">
        <w:t xml:space="preserve"> </w:t>
      </w:r>
    </w:p>
    <w:p w14:paraId="6AF01ADC" w14:textId="60D4080F" w:rsidR="00CE708D" w:rsidRPr="00CE708D" w:rsidRDefault="00CE708D" w:rsidP="00816017">
      <w:r w:rsidRPr="00CE708D">
        <w:t xml:space="preserve">However, </w:t>
      </w:r>
      <w:r>
        <w:t>if you’re nervous of the technical</w:t>
      </w:r>
      <w:r w:rsidR="00653A8D">
        <w:t xml:space="preserve"> </w:t>
      </w:r>
      <w:r>
        <w:t>side of things and would value th</w:t>
      </w:r>
      <w:r w:rsidR="00653A8D">
        <w:t>e</w:t>
      </w:r>
      <w:r>
        <w:t xml:space="preserve"> chance to just have a go at using </w:t>
      </w:r>
      <w:r w:rsidR="00DA4B33">
        <w:t>a few</w:t>
      </w:r>
      <w:r>
        <w:t xml:space="preserve"> of the mo</w:t>
      </w:r>
      <w:r w:rsidR="00A16B6A">
        <w:t>re</w:t>
      </w:r>
      <w:r>
        <w:t xml:space="preserve"> popular macro tools, then you’ve come to the right place.</w:t>
      </w:r>
    </w:p>
    <w:p w14:paraId="206A37C1" w14:textId="6A3253ED" w:rsidR="00816017" w:rsidRDefault="00653A8D" w:rsidP="00816017">
      <w:pPr>
        <w:rPr>
          <w:bCs/>
        </w:rPr>
      </w:pPr>
      <w:r>
        <w:rPr>
          <w:bCs/>
        </w:rPr>
        <w:t>Very quickly, and with no real technical skill, you can load a dozen</w:t>
      </w:r>
      <w:r w:rsidR="00540AA2">
        <w:rPr>
          <w:bCs/>
        </w:rPr>
        <w:t xml:space="preserve"> or so</w:t>
      </w:r>
      <w:r>
        <w:rPr>
          <w:bCs/>
        </w:rPr>
        <w:t xml:space="preserve"> macros and immediately start to use them in your day-to-day work.</w:t>
      </w:r>
    </w:p>
    <w:p w14:paraId="7A0CFEB2" w14:textId="56B206AB" w:rsidR="00993761" w:rsidRPr="009B50F5" w:rsidRDefault="00993761" w:rsidP="00993761">
      <w:pPr>
        <w:pStyle w:val="Heading1"/>
      </w:pPr>
      <w:r>
        <w:t>Let’s get started</w:t>
      </w:r>
    </w:p>
    <w:p w14:paraId="3495505A" w14:textId="028F0006" w:rsidR="00993761" w:rsidRDefault="00993761" w:rsidP="00993761">
      <w:pPr>
        <w:rPr>
          <w:bCs/>
        </w:rPr>
      </w:pPr>
      <w:r>
        <w:rPr>
          <w:bCs/>
        </w:rPr>
        <w:t xml:space="preserve">All you have to do </w:t>
      </w:r>
      <w:r w:rsidR="00653A8D">
        <w:rPr>
          <w:bCs/>
        </w:rPr>
        <w:t>is</w:t>
      </w:r>
      <w:r w:rsidR="002417F8">
        <w:rPr>
          <w:bCs/>
        </w:rPr>
        <w:t xml:space="preserve"> put a file in a folder</w:t>
      </w:r>
      <w:r>
        <w:rPr>
          <w:bCs/>
        </w:rPr>
        <w:t>:</w:t>
      </w:r>
    </w:p>
    <w:p w14:paraId="430086D9" w14:textId="75DC061D" w:rsidR="002417F8" w:rsidRPr="002417F8" w:rsidRDefault="002417F8" w:rsidP="002417F8">
      <w:pPr>
        <w:jc w:val="center"/>
        <w:rPr>
          <w:bCs/>
          <w:sz w:val="32"/>
          <w:szCs w:val="36"/>
        </w:rPr>
      </w:pPr>
      <w:r w:rsidRPr="002417F8">
        <w:rPr>
          <w:bCs/>
          <w:i/>
          <w:sz w:val="32"/>
          <w:szCs w:val="36"/>
        </w:rPr>
        <w:t>FTmacros</w:t>
      </w:r>
      <w:r w:rsidRPr="002417F8">
        <w:rPr>
          <w:bCs/>
          <w:sz w:val="32"/>
          <w:szCs w:val="36"/>
        </w:rPr>
        <w:t xml:space="preserve"> file </w:t>
      </w:r>
      <w:r>
        <w:rPr>
          <w:rFonts w:ascii="Arial" w:hAnsi="Arial" w:cs="Arial"/>
          <w:bCs/>
          <w:sz w:val="32"/>
          <w:szCs w:val="36"/>
        </w:rPr>
        <w:t>→</w:t>
      </w:r>
      <w:r w:rsidRPr="002417F8">
        <w:rPr>
          <w:bCs/>
          <w:sz w:val="32"/>
          <w:szCs w:val="36"/>
        </w:rPr>
        <w:t xml:space="preserve"> STARTUP folder </w:t>
      </w:r>
      <w:r>
        <w:rPr>
          <w:bCs/>
          <w:sz w:val="32"/>
          <w:szCs w:val="36"/>
        </w:rPr>
        <w:t xml:space="preserve"> </w:t>
      </w:r>
      <w:r w:rsidRPr="002417F8">
        <w:rPr>
          <w:bCs/>
          <w:sz w:val="32"/>
          <w:szCs w:val="36"/>
        </w:rPr>
        <w:t xml:space="preserve">= </w:t>
      </w:r>
      <w:r>
        <w:rPr>
          <w:bCs/>
          <w:sz w:val="32"/>
          <w:szCs w:val="36"/>
        </w:rPr>
        <w:t xml:space="preserve"> </w:t>
      </w:r>
      <w:r w:rsidRPr="002417F8">
        <w:rPr>
          <w:bCs/>
          <w:sz w:val="32"/>
          <w:szCs w:val="36"/>
        </w:rPr>
        <w:t>16 ready-to-use macros</w:t>
      </w:r>
    </w:p>
    <w:p w14:paraId="3E36D116" w14:textId="77777777" w:rsidR="002417F8" w:rsidRDefault="002417F8" w:rsidP="00993761"/>
    <w:p w14:paraId="3E17FC92" w14:textId="58000618" w:rsidR="00993761" w:rsidRDefault="002417F8" w:rsidP="00993761">
      <w:r>
        <w:t>1</w:t>
      </w:r>
      <w:r w:rsidR="00993761">
        <w:t>)</w:t>
      </w:r>
      <w:r w:rsidR="00653A8D">
        <w:t xml:space="preserve"> </w:t>
      </w:r>
      <w:r>
        <w:t>Here are the</w:t>
      </w:r>
      <w:r w:rsidR="00653A8D">
        <w:t xml:space="preserve"> </w:t>
      </w:r>
      <w:r w:rsidR="00DA13B2" w:rsidRPr="00653A8D">
        <w:rPr>
          <w:i/>
        </w:rPr>
        <w:t>F</w:t>
      </w:r>
      <w:r w:rsidR="00DA13B2">
        <w:rPr>
          <w:i/>
        </w:rPr>
        <w:t>T</w:t>
      </w:r>
      <w:r w:rsidR="00653A8D" w:rsidRPr="00653A8D">
        <w:rPr>
          <w:i/>
        </w:rPr>
        <w:t>Macros</w:t>
      </w:r>
      <w:r w:rsidR="00653A8D">
        <w:t xml:space="preserve"> </w:t>
      </w:r>
      <w:r>
        <w:t>files:</w:t>
      </w:r>
    </w:p>
    <w:p w14:paraId="54BFB622" w14:textId="77777777" w:rsidR="002417F8" w:rsidRDefault="002417F8" w:rsidP="002417F8">
      <w:r>
        <w:tab/>
      </w:r>
      <w:hyperlink r:id="rId9" w:history="1">
        <w:r w:rsidRPr="00BB69C6">
          <w:rPr>
            <w:rStyle w:val="Hyperlink"/>
          </w:rPr>
          <w:t>http://www.archivepub.co.uk/documents/</w:t>
        </w:r>
        <w:r w:rsidRPr="002417F8">
          <w:rPr>
            <w:rStyle w:val="Hyperlink"/>
          </w:rPr>
          <w:t>FTmacrosMac</w:t>
        </w:r>
      </w:hyperlink>
    </w:p>
    <w:p w14:paraId="59BB1BBA" w14:textId="2D0D13B2" w:rsidR="002417F8" w:rsidRDefault="002417F8" w:rsidP="002417F8">
      <w:r>
        <w:tab/>
      </w:r>
      <w:hyperlink r:id="rId10" w:history="1">
        <w:r w:rsidRPr="00BB69C6">
          <w:rPr>
            <w:rStyle w:val="Hyperlink"/>
          </w:rPr>
          <w:t>http://www.archivepub.co.uk/documents/</w:t>
        </w:r>
        <w:r w:rsidRPr="002417F8">
          <w:rPr>
            <w:rStyle w:val="Hyperlink"/>
          </w:rPr>
          <w:t>FTmacros</w:t>
        </w:r>
        <w:r>
          <w:rPr>
            <w:rStyle w:val="Hyperlink"/>
          </w:rPr>
          <w:t>PC</w:t>
        </w:r>
      </w:hyperlink>
    </w:p>
    <w:p w14:paraId="209C1713" w14:textId="66FABB98" w:rsidR="002417F8" w:rsidRDefault="002417F8" w:rsidP="002417F8">
      <w:r>
        <w:rPr>
          <w:bCs/>
        </w:rPr>
        <w:t xml:space="preserve">2) Where is Word’s </w:t>
      </w:r>
      <w:r>
        <w:t>STARTUP folder is on your computer?</w:t>
      </w:r>
    </w:p>
    <w:p w14:paraId="5ED485D8" w14:textId="78AEA121" w:rsidR="00993761" w:rsidRDefault="00993761" w:rsidP="00993761">
      <w:r>
        <w:t>Th</w:t>
      </w:r>
      <w:r w:rsidR="002417F8">
        <w:t>is is th</w:t>
      </w:r>
      <w:r>
        <w:t>e main technical hurdle</w:t>
      </w:r>
      <w:r w:rsidR="002417F8">
        <w:t xml:space="preserve">, but for the majority of people, it will be fairly </w:t>
      </w:r>
      <w:r w:rsidR="002417F8" w:rsidRPr="002417F8">
        <w:t>straightforward</w:t>
      </w:r>
      <w:r w:rsidR="002417F8">
        <w:t>.</w:t>
      </w:r>
    </w:p>
    <w:p w14:paraId="5508939B" w14:textId="346630B9" w:rsidR="00993761" w:rsidRDefault="00993761" w:rsidP="00993761">
      <w:r>
        <w:t xml:space="preserve">(To help Mac and PC users, we’ve used </w:t>
      </w:r>
      <w:r w:rsidRPr="00993761">
        <w:t>highlight</w:t>
      </w:r>
      <w:r>
        <w:t xml:space="preserve"> colours to identify the instructions relating to your computer type, </w:t>
      </w:r>
      <w:r w:rsidRPr="00993761">
        <w:rPr>
          <w:highlight w:val="yellow"/>
        </w:rPr>
        <w:t>Mac</w:t>
      </w:r>
      <w:r>
        <w:t xml:space="preserve"> and </w:t>
      </w:r>
      <w:r w:rsidRPr="00993761">
        <w:rPr>
          <w:highlight w:val="cyan"/>
        </w:rPr>
        <w:t>PC</w:t>
      </w:r>
      <w:r>
        <w:t>.)</w:t>
      </w:r>
    </w:p>
    <w:p w14:paraId="4733E9C0" w14:textId="4CD56A39" w:rsidR="00993761" w:rsidRDefault="00993761" w:rsidP="00993761">
      <w:r>
        <w:t>Here are some disc addresses, to give you an idea of where to look:</w:t>
      </w:r>
    </w:p>
    <w:p w14:paraId="04A7B809" w14:textId="77777777" w:rsidR="00993761" w:rsidRPr="00993761" w:rsidRDefault="00993761" w:rsidP="00993761">
      <w:pPr>
        <w:rPr>
          <w:b/>
          <w:highlight w:val="yellow"/>
        </w:rPr>
      </w:pPr>
      <w:r w:rsidRPr="00993761">
        <w:rPr>
          <w:b/>
          <w:highlight w:val="yellow"/>
        </w:rPr>
        <w:t>On a Mac:</w:t>
      </w:r>
    </w:p>
    <w:p w14:paraId="314BD6CF" w14:textId="746691E7" w:rsidR="00993761" w:rsidRPr="00993761" w:rsidRDefault="00993761" w:rsidP="00993761">
      <w:pPr>
        <w:rPr>
          <w:sz w:val="20"/>
          <w:szCs w:val="22"/>
        </w:rPr>
      </w:pPr>
      <w:r w:rsidRPr="00993761">
        <w:rPr>
          <w:sz w:val="20"/>
          <w:szCs w:val="22"/>
        </w:rPr>
        <w:t>/Users/</w:t>
      </w:r>
      <w:r w:rsidR="002417F8" w:rsidRPr="00993761">
        <w:rPr>
          <w:sz w:val="20"/>
          <w:szCs w:val="22"/>
        </w:rPr>
        <w:t>Paul</w:t>
      </w:r>
      <w:r w:rsidRPr="00993761">
        <w:rPr>
          <w:sz w:val="20"/>
          <w:szCs w:val="22"/>
        </w:rPr>
        <w:t>/Library/Group Containers/UBF8T346G9.Office/User Content/Startup/Word</w:t>
      </w:r>
    </w:p>
    <w:p w14:paraId="221DE49E" w14:textId="77777777" w:rsidR="00993761" w:rsidRPr="00993761" w:rsidRDefault="00993761" w:rsidP="00993761">
      <w:pPr>
        <w:rPr>
          <w:b/>
          <w:highlight w:val="cyan"/>
        </w:rPr>
      </w:pPr>
      <w:r w:rsidRPr="00993761">
        <w:rPr>
          <w:b/>
          <w:highlight w:val="cyan"/>
        </w:rPr>
        <w:t>On a PC:</w:t>
      </w:r>
    </w:p>
    <w:p w14:paraId="6FD83C4A" w14:textId="1DF84C52" w:rsidR="00993761" w:rsidRDefault="00993761" w:rsidP="00993761">
      <w:pPr>
        <w:rPr>
          <w:sz w:val="20"/>
          <w:szCs w:val="22"/>
        </w:rPr>
      </w:pPr>
      <w:r w:rsidRPr="00993761">
        <w:rPr>
          <w:sz w:val="20"/>
          <w:szCs w:val="22"/>
        </w:rPr>
        <w:t>C:\Users\Paul\AppData\Roaming\Microsoft\Word\STARTUP</w:t>
      </w:r>
    </w:p>
    <w:p w14:paraId="5994B3F0" w14:textId="3140693C" w:rsidR="00765FD3" w:rsidRDefault="00765FD3" w:rsidP="00993761">
      <w:pPr>
        <w:rPr>
          <w:sz w:val="20"/>
          <w:szCs w:val="22"/>
        </w:rPr>
      </w:pPr>
      <w:r>
        <w:rPr>
          <w:sz w:val="20"/>
          <w:szCs w:val="22"/>
        </w:rPr>
        <w:t>Confusingly, the folder we need is eithe</w:t>
      </w:r>
      <w:r w:rsidRPr="000679AE">
        <w:rPr>
          <w:sz w:val="20"/>
          <w:szCs w:val="22"/>
        </w:rPr>
        <w:t xml:space="preserve">r the </w:t>
      </w:r>
      <w:r w:rsidRPr="00765FD3">
        <w:rPr>
          <w:sz w:val="20"/>
          <w:szCs w:val="22"/>
          <w:highlight w:val="yellow"/>
        </w:rPr>
        <w:t>Word folder inside the Startup folder</w:t>
      </w:r>
      <w:r>
        <w:rPr>
          <w:sz w:val="20"/>
          <w:szCs w:val="22"/>
        </w:rPr>
        <w:t>, or</w:t>
      </w:r>
      <w:r w:rsidRPr="000679AE">
        <w:rPr>
          <w:sz w:val="20"/>
          <w:szCs w:val="22"/>
        </w:rPr>
        <w:t xml:space="preserve"> the </w:t>
      </w:r>
      <w:r w:rsidRPr="00765FD3">
        <w:rPr>
          <w:sz w:val="20"/>
          <w:szCs w:val="22"/>
          <w:highlight w:val="cyan"/>
        </w:rPr>
        <w:t>STARTUP folder in</w:t>
      </w:r>
      <w:r>
        <w:rPr>
          <w:sz w:val="20"/>
          <w:szCs w:val="22"/>
          <w:highlight w:val="cyan"/>
        </w:rPr>
        <w:t>side</w:t>
      </w:r>
      <w:r w:rsidRPr="00765FD3">
        <w:rPr>
          <w:sz w:val="20"/>
          <w:szCs w:val="22"/>
          <w:highlight w:val="cyan"/>
        </w:rPr>
        <w:t xml:space="preserve"> the Word folder</w:t>
      </w:r>
      <w:r>
        <w:rPr>
          <w:sz w:val="20"/>
          <w:szCs w:val="22"/>
        </w:rPr>
        <w:t>!</w:t>
      </w:r>
    </w:p>
    <w:p w14:paraId="7E1DA33A" w14:textId="36A409CC" w:rsidR="00993761" w:rsidRPr="009B50F5" w:rsidRDefault="002417F8" w:rsidP="00993761">
      <w:pPr>
        <w:pStyle w:val="Heading1"/>
      </w:pPr>
      <w:r w:rsidRPr="002417F8">
        <w:lastRenderedPageBreak/>
        <w:t>Let’s find th</w:t>
      </w:r>
      <w:r w:rsidR="000679AE">
        <w:t>at</w:t>
      </w:r>
      <w:r w:rsidRPr="002417F8">
        <w:t xml:space="preserve"> folder</w:t>
      </w:r>
      <w:r w:rsidR="00765FD3">
        <w:t xml:space="preserve"> for our macro file</w:t>
      </w:r>
      <w:r w:rsidRPr="002417F8">
        <w:t>!</w:t>
      </w:r>
    </w:p>
    <w:p w14:paraId="100DF81A" w14:textId="62E6D773" w:rsidR="00993761" w:rsidRDefault="002417F8" w:rsidP="00993761">
      <w:r w:rsidRPr="002417F8">
        <w:t>Try the quick and easy method</w:t>
      </w:r>
      <w:r>
        <w:t xml:space="preserve"> first, b</w:t>
      </w:r>
      <w:r w:rsidR="00F229D2">
        <w:t xml:space="preserve">ut if it fails, </w:t>
      </w:r>
      <w:r w:rsidR="00993761">
        <w:t>at the end</w:t>
      </w:r>
      <w:r w:rsidR="00765FD3">
        <w:t xml:space="preserve"> of this </w:t>
      </w:r>
      <w:r w:rsidR="00765FD3" w:rsidRPr="00765FD3">
        <w:t>document</w:t>
      </w:r>
      <w:r w:rsidR="00993761">
        <w:t xml:space="preserve"> are </w:t>
      </w:r>
      <w:r w:rsidR="00F229D2">
        <w:t>two</w:t>
      </w:r>
      <w:r w:rsidR="00993761">
        <w:t xml:space="preserve"> appendices:</w:t>
      </w:r>
    </w:p>
    <w:p w14:paraId="09AE9213" w14:textId="3CA2DF9D" w:rsidR="00993761" w:rsidRDefault="00993761" w:rsidP="00993761">
      <w:bookmarkStart w:id="1" w:name="_Hlk113168379"/>
      <w:r>
        <w:tab/>
        <w:t xml:space="preserve">Appendix </w:t>
      </w:r>
      <w:r w:rsidR="00F229D2">
        <w:t>1</w:t>
      </w:r>
      <w:r>
        <w:t xml:space="preserve"> – Slow and steady method for </w:t>
      </w:r>
      <w:r w:rsidRPr="002417F8">
        <w:rPr>
          <w:highlight w:val="yellow"/>
        </w:rPr>
        <w:t>Macs</w:t>
      </w:r>
    </w:p>
    <w:p w14:paraId="0926A452" w14:textId="69FF03F3" w:rsidR="00993761" w:rsidRDefault="00993761" w:rsidP="00993761">
      <w:r>
        <w:tab/>
        <w:t xml:space="preserve">Appendix </w:t>
      </w:r>
      <w:r w:rsidR="00F229D2">
        <w:t>2</w:t>
      </w:r>
      <w:r>
        <w:t xml:space="preserve"> – Slow and steady method for </w:t>
      </w:r>
      <w:r w:rsidRPr="002417F8">
        <w:rPr>
          <w:highlight w:val="cyan"/>
        </w:rPr>
        <w:t>PCs</w:t>
      </w:r>
    </w:p>
    <w:p w14:paraId="0FE32690" w14:textId="3AF8A9B2" w:rsidR="00F229D2" w:rsidRPr="002A7639" w:rsidRDefault="00F229D2" w:rsidP="00F229D2">
      <w:r w:rsidRPr="00F229D2">
        <w:rPr>
          <w:b/>
          <w:highlight w:val="yellow"/>
        </w:rPr>
        <w:t>On a Mac</w:t>
      </w:r>
      <w:r>
        <w:rPr>
          <w:highlight w:val="yellow"/>
        </w:rPr>
        <w:t>:</w:t>
      </w:r>
    </w:p>
    <w:p w14:paraId="3FB9174C" w14:textId="0D945A4D" w:rsidR="00765FD3" w:rsidRDefault="00765FD3" w:rsidP="00765FD3">
      <w:r>
        <w:t>1. Open Finder and click the magnifying glass icon in the top RH corner to open the Search box/field.</w:t>
      </w:r>
    </w:p>
    <w:p w14:paraId="62C6EB44" w14:textId="14244342" w:rsidR="00765FD3" w:rsidRDefault="00765FD3" w:rsidP="00765FD3">
      <w:r>
        <w:t>2. Type 'startup' in this field and then click Enter.</w:t>
      </w:r>
    </w:p>
    <w:p w14:paraId="2163F4B9" w14:textId="6242EB18" w:rsidR="00765FD3" w:rsidRDefault="00765FD3" w:rsidP="00765FD3">
      <w:r>
        <w:t>3. Under Search 'This Mac', look for the folder called Startup.</w:t>
      </w:r>
    </w:p>
    <w:p w14:paraId="3E71C64D" w14:textId="4B0FF491" w:rsidR="00765FD3" w:rsidRDefault="00765FD3" w:rsidP="00765FD3">
      <w:r>
        <w:t>4. Click this folder, and you should see a subfolder called Word.</w:t>
      </w:r>
    </w:p>
    <w:p w14:paraId="0D388EC1" w14:textId="77777777" w:rsidR="00765FD3" w:rsidRDefault="00765FD3" w:rsidP="00765FD3">
      <w:r>
        <w:t>5. Click on this, to open it.</w:t>
      </w:r>
    </w:p>
    <w:p w14:paraId="5F8FE564" w14:textId="512AA411" w:rsidR="00F229D2" w:rsidRPr="002A7639" w:rsidRDefault="00765FD3" w:rsidP="00765FD3">
      <w:pPr>
        <w:rPr>
          <w:highlight w:val="yellow"/>
        </w:rPr>
      </w:pPr>
      <w:r w:rsidRPr="00765FD3">
        <w:rPr>
          <w:highlight w:val="yellow"/>
        </w:rPr>
        <w:t>This is where the FTmacrosMac file needs to go</w:t>
      </w:r>
      <w:r w:rsidR="00F229D2" w:rsidRPr="00765FD3">
        <w:rPr>
          <w:highlight w:val="yellow"/>
        </w:rPr>
        <w:t>,</w:t>
      </w:r>
      <w:r w:rsidRPr="00765FD3">
        <w:rPr>
          <w:highlight w:val="yellow"/>
        </w:rPr>
        <w:t xml:space="preserve"> so</w:t>
      </w:r>
      <w:r w:rsidR="00F229D2" w:rsidRPr="00765FD3">
        <w:rPr>
          <w:highlight w:val="yellow"/>
        </w:rPr>
        <w:t xml:space="preserve"> put a copy of the </w:t>
      </w:r>
      <w:r w:rsidR="00F229D2" w:rsidRPr="00765FD3">
        <w:rPr>
          <w:b/>
          <w:highlight w:val="yellow"/>
        </w:rPr>
        <w:t>FTmacrosMac</w:t>
      </w:r>
      <w:r w:rsidR="00F229D2" w:rsidRPr="00765FD3">
        <w:rPr>
          <w:highlight w:val="yellow"/>
        </w:rPr>
        <w:t xml:space="preserve"> file in it. When you next </w:t>
      </w:r>
      <w:r w:rsidR="00F229D2" w:rsidRPr="002A7639">
        <w:rPr>
          <w:highlight w:val="yellow"/>
        </w:rPr>
        <w:t>start up Word, your macros will be ready to use.</w:t>
      </w:r>
    </w:p>
    <w:p w14:paraId="184B0F1F" w14:textId="77777777" w:rsidR="00F229D2" w:rsidRDefault="00F229D2" w:rsidP="00F229D2"/>
    <w:p w14:paraId="0C29EDCF" w14:textId="3300B015" w:rsidR="002A7639" w:rsidRPr="002A7639" w:rsidRDefault="00F229D2" w:rsidP="002A7639">
      <w:r w:rsidRPr="002A7639">
        <w:rPr>
          <w:b/>
          <w:highlight w:val="cyan"/>
        </w:rPr>
        <w:t>On a PC</w:t>
      </w:r>
      <w:r w:rsidRPr="002A7639">
        <w:rPr>
          <w:highlight w:val="cyan"/>
        </w:rPr>
        <w:t>:</w:t>
      </w:r>
      <w:r w:rsidRPr="002A7639">
        <w:t xml:space="preserve"> </w:t>
      </w:r>
      <w:r w:rsidR="002A7639" w:rsidRPr="002A7639">
        <w:t xml:space="preserve">Click the </w:t>
      </w:r>
      <w:r w:rsidR="002A7639" w:rsidRPr="002417F8">
        <w:rPr>
          <w:i/>
        </w:rPr>
        <w:t>Microsoft</w:t>
      </w:r>
      <w:r w:rsidR="002A7639" w:rsidRPr="002A7639">
        <w:t xml:space="preserve"> key (or click on the </w:t>
      </w:r>
      <w:r w:rsidR="002A7639" w:rsidRPr="002417F8">
        <w:rPr>
          <w:i/>
        </w:rPr>
        <w:t>Start icon</w:t>
      </w:r>
      <w:r w:rsidR="002A7639" w:rsidRPr="002A7639">
        <w:t xml:space="preserve"> on the task bar) and type: </w:t>
      </w:r>
      <w:r w:rsidR="002A7639" w:rsidRPr="002A7639">
        <w:rPr>
          <w:b/>
        </w:rPr>
        <w:t>%appdata</w:t>
      </w:r>
      <w:r w:rsidR="004A42AB">
        <w:rPr>
          <w:b/>
        </w:rPr>
        <w:t>%</w:t>
      </w:r>
    </w:p>
    <w:p w14:paraId="7354ADA9" w14:textId="3C6FEDE5" w:rsidR="002A7639" w:rsidRPr="002A7639" w:rsidRDefault="002A7639" w:rsidP="002A7639">
      <w:r w:rsidRPr="002A7639">
        <w:t>Click</w:t>
      </w:r>
      <w:r w:rsidR="004A42AB">
        <w:t xml:space="preserve"> </w:t>
      </w:r>
      <w:r w:rsidR="00AA75A2">
        <w:t>Enter</w:t>
      </w:r>
      <w:r w:rsidR="00F370B7">
        <w:t>,</w:t>
      </w:r>
      <w:r w:rsidRPr="002A7639">
        <w:t xml:space="preserve"> and then work your way down the file structure:</w:t>
      </w:r>
    </w:p>
    <w:p w14:paraId="537262CA" w14:textId="6E992D63" w:rsidR="002A7639" w:rsidRPr="002A7639" w:rsidRDefault="00AA75A2" w:rsidP="002A7639">
      <w:r>
        <w:tab/>
      </w:r>
      <w:r w:rsidR="002A7639" w:rsidRPr="002417F8">
        <w:rPr>
          <w:i/>
        </w:rPr>
        <w:t>Microsoft – Word – STARTUP</w:t>
      </w:r>
    </w:p>
    <w:p w14:paraId="768545BD" w14:textId="421F1907" w:rsidR="002A7639" w:rsidRPr="002A7639" w:rsidRDefault="00F229D2" w:rsidP="002A7639">
      <w:r w:rsidRPr="002A7639">
        <w:t>The folder will probably be empty</w:t>
      </w:r>
      <w:r w:rsidR="00C86D6C">
        <w:t>, though it</w:t>
      </w:r>
      <w:r w:rsidR="00C86D6C" w:rsidRPr="00C86D6C">
        <w:t xml:space="preserve"> may contain a small number of files</w:t>
      </w:r>
      <w:r w:rsidRPr="002A7639">
        <w:t>.</w:t>
      </w:r>
    </w:p>
    <w:bookmarkEnd w:id="1"/>
    <w:p w14:paraId="3ADFF9CB" w14:textId="028E97F5" w:rsidR="00F229D2" w:rsidRPr="002A7639" w:rsidRDefault="00F229D2" w:rsidP="00F229D2">
      <w:pPr>
        <w:rPr>
          <w:highlight w:val="cyan"/>
        </w:rPr>
      </w:pPr>
      <w:r w:rsidRPr="002A7639">
        <w:rPr>
          <w:highlight w:val="cyan"/>
        </w:rPr>
        <w:t xml:space="preserve">When you’ve found your STARTUP folder, put a copy of the </w:t>
      </w:r>
      <w:r w:rsidRPr="002A7639">
        <w:rPr>
          <w:b/>
          <w:highlight w:val="cyan"/>
        </w:rPr>
        <w:t>FTmacrosPC</w:t>
      </w:r>
      <w:r w:rsidRPr="002A7639">
        <w:rPr>
          <w:highlight w:val="cyan"/>
        </w:rPr>
        <w:t xml:space="preserve"> file in it. When you next start up Word, your macros will be ready to use.</w:t>
      </w:r>
    </w:p>
    <w:p w14:paraId="45852BF7" w14:textId="77777777" w:rsidR="00993761" w:rsidRDefault="00993761">
      <w:pPr>
        <w:shd w:val="clear" w:color="auto" w:fill="auto"/>
        <w:spacing w:before="0" w:after="0"/>
        <w:rPr>
          <w:rFonts w:eastAsiaTheme="majorEastAsia" w:cstheme="majorBidi"/>
          <w:b/>
          <w:bCs/>
          <w:color w:val="FF0000"/>
          <w:sz w:val="32"/>
          <w:szCs w:val="32"/>
        </w:rPr>
      </w:pPr>
      <w:r>
        <w:br w:type="page"/>
      </w:r>
    </w:p>
    <w:p w14:paraId="73750228" w14:textId="55CA1B46" w:rsidR="00993761" w:rsidRPr="009B50F5" w:rsidRDefault="00993761" w:rsidP="00993761">
      <w:pPr>
        <w:pStyle w:val="Heading1"/>
      </w:pPr>
      <w:r>
        <w:lastRenderedPageBreak/>
        <w:t>Y</w:t>
      </w:r>
      <w:r w:rsidRPr="009B50F5">
        <w:t xml:space="preserve">our </w:t>
      </w:r>
      <w:r>
        <w:t>new</w:t>
      </w:r>
      <w:r w:rsidRPr="009B50F5">
        <w:t xml:space="preserve"> macro</w:t>
      </w:r>
      <w:r>
        <w:t xml:space="preserve">s and </w:t>
      </w:r>
      <w:r w:rsidRPr="00993761">
        <w:t>keystroke</w:t>
      </w:r>
      <w:r>
        <w:t>s</w:t>
      </w:r>
    </w:p>
    <w:p w14:paraId="36865263" w14:textId="416E252E" w:rsidR="00993761" w:rsidRPr="00993761" w:rsidRDefault="00993761" w:rsidP="00993761">
      <w:pPr>
        <w:rPr>
          <w:color w:val="000000"/>
        </w:rPr>
      </w:pPr>
      <w:r>
        <w:rPr>
          <w:color w:val="000000"/>
        </w:rPr>
        <w:t xml:space="preserve">In case you’re not used to using </w:t>
      </w:r>
      <w:r w:rsidRPr="00993761">
        <w:rPr>
          <w:color w:val="000000"/>
        </w:rPr>
        <w:t>keystroke</w:t>
      </w:r>
      <w:r>
        <w:rPr>
          <w:color w:val="000000"/>
        </w:rPr>
        <w:t>s, we’ll explain</w:t>
      </w:r>
      <w:r w:rsidR="002417F8">
        <w:rPr>
          <w:color w:val="000000"/>
        </w:rPr>
        <w:t xml:space="preserve"> </w:t>
      </w:r>
      <w:r>
        <w:rPr>
          <w:color w:val="000000"/>
        </w:rPr>
        <w:t xml:space="preserve">in the </w:t>
      </w:r>
      <w:r w:rsidRPr="00993761">
        <w:rPr>
          <w:color w:val="000000"/>
        </w:rPr>
        <w:t>instructions</w:t>
      </w:r>
      <w:r w:rsidR="002417F8">
        <w:rPr>
          <w:color w:val="000000"/>
        </w:rPr>
        <w:t xml:space="preserve"> for</w:t>
      </w:r>
      <w:r>
        <w:rPr>
          <w:color w:val="000000"/>
        </w:rPr>
        <w:t xml:space="preserve"> each macro, but here is a summary.</w:t>
      </w:r>
    </w:p>
    <w:p w14:paraId="65A270EF" w14:textId="6FD0C0EE" w:rsidR="00993761" w:rsidRPr="00903ED7" w:rsidRDefault="00993761" w:rsidP="00993761">
      <w:pPr>
        <w:rPr>
          <w:i/>
          <w:highlight w:val="yellow"/>
        </w:rPr>
      </w:pPr>
      <w:r w:rsidRPr="00903ED7">
        <w:rPr>
          <w:i/>
          <w:highlight w:val="yellow"/>
        </w:rPr>
        <w:t xml:space="preserve">For Macs each item below is </w:t>
      </w:r>
      <w:r w:rsidRPr="00C5765A">
        <w:rPr>
          <w:b/>
          <w:i/>
          <w:highlight w:val="yellow"/>
        </w:rPr>
        <w:t>Ctrl-Option-&lt;letter/number&gt;</w:t>
      </w:r>
      <w:r w:rsidRPr="00903ED7">
        <w:rPr>
          <w:i/>
          <w:highlight w:val="yellow"/>
        </w:rPr>
        <w:t>, e.g. GoogleFetch is Ctrl-Option-G.</w:t>
      </w:r>
    </w:p>
    <w:p w14:paraId="23D38047" w14:textId="77777777" w:rsidR="00993761" w:rsidRPr="00903ED7" w:rsidRDefault="00993761" w:rsidP="00993761">
      <w:pPr>
        <w:rPr>
          <w:i/>
          <w:highlight w:val="cyan"/>
        </w:rPr>
      </w:pPr>
      <w:r w:rsidRPr="00903ED7">
        <w:rPr>
          <w:i/>
          <w:highlight w:val="cyan"/>
        </w:rPr>
        <w:t xml:space="preserve">For PCs each item below is </w:t>
      </w:r>
      <w:r w:rsidRPr="00C5765A">
        <w:rPr>
          <w:b/>
          <w:i/>
          <w:highlight w:val="cyan"/>
        </w:rPr>
        <w:t>Shift-Alt-&lt;letter/number&gt;</w:t>
      </w:r>
      <w:r w:rsidRPr="00903ED7">
        <w:rPr>
          <w:i/>
          <w:highlight w:val="cyan"/>
        </w:rPr>
        <w:t xml:space="preserve">, e.g. GoogleFetch is </w:t>
      </w:r>
      <w:r>
        <w:rPr>
          <w:i/>
          <w:highlight w:val="cyan"/>
        </w:rPr>
        <w:t>Shift</w:t>
      </w:r>
      <w:r w:rsidRPr="00903ED7">
        <w:rPr>
          <w:i/>
          <w:highlight w:val="cyan"/>
        </w:rPr>
        <w:t>-Alt-G.</w:t>
      </w:r>
    </w:p>
    <w:tbl>
      <w:tblPr>
        <w:tblStyle w:val="TableGrid"/>
        <w:tblW w:w="0" w:type="auto"/>
        <w:jc w:val="center"/>
        <w:tblLook w:val="04A0" w:firstRow="1" w:lastRow="0" w:firstColumn="1" w:lastColumn="0" w:noHBand="0" w:noVBand="1"/>
      </w:tblPr>
      <w:tblGrid>
        <w:gridCol w:w="2587"/>
        <w:gridCol w:w="2795"/>
      </w:tblGrid>
      <w:tr w:rsidR="00993761" w:rsidRPr="004F1F54" w14:paraId="3D99A997" w14:textId="77777777" w:rsidTr="00B97E42">
        <w:trPr>
          <w:jc w:val="center"/>
        </w:trPr>
        <w:tc>
          <w:tcPr>
            <w:tcW w:w="2587" w:type="dxa"/>
          </w:tcPr>
          <w:p w14:paraId="44AAA328" w14:textId="20F47860" w:rsidR="00993761" w:rsidRPr="004F1F54" w:rsidRDefault="00816017" w:rsidP="00B97E42">
            <w:pPr>
              <w:spacing w:before="80" w:after="0" w:line="360" w:lineRule="auto"/>
              <w:rPr>
                <w:b/>
                <w:bCs/>
              </w:rPr>
            </w:pPr>
            <w:r>
              <w:br w:type="page"/>
            </w:r>
            <w:r w:rsidR="00993761" w:rsidRPr="004F1F54">
              <w:rPr>
                <w:b/>
                <w:bCs/>
              </w:rPr>
              <w:t>Macro name</w:t>
            </w:r>
          </w:p>
        </w:tc>
        <w:tc>
          <w:tcPr>
            <w:tcW w:w="2795" w:type="dxa"/>
          </w:tcPr>
          <w:p w14:paraId="61420A80" w14:textId="77777777" w:rsidR="00993761" w:rsidRPr="004F1F54" w:rsidRDefault="00993761" w:rsidP="00B97E42">
            <w:pPr>
              <w:spacing w:before="80" w:after="0" w:line="360" w:lineRule="auto"/>
              <w:rPr>
                <w:b/>
                <w:bCs/>
              </w:rPr>
            </w:pPr>
            <w:r w:rsidRPr="004F1F54">
              <w:rPr>
                <w:b/>
                <w:bCs/>
              </w:rPr>
              <w:t>Keystroke</w:t>
            </w:r>
          </w:p>
        </w:tc>
      </w:tr>
      <w:tr w:rsidR="00993761" w:rsidRPr="004F1F54" w14:paraId="6FFB6545" w14:textId="77777777" w:rsidTr="00B97E42">
        <w:trPr>
          <w:jc w:val="center"/>
        </w:trPr>
        <w:tc>
          <w:tcPr>
            <w:tcW w:w="2587" w:type="dxa"/>
          </w:tcPr>
          <w:p w14:paraId="4B0BDE92" w14:textId="77777777" w:rsidR="00993761" w:rsidRPr="004F1F54" w:rsidRDefault="00993761" w:rsidP="00B97E42">
            <w:pPr>
              <w:spacing w:before="80" w:after="0" w:line="360" w:lineRule="auto"/>
              <w:rPr>
                <w:lang w:val="fr-FR"/>
              </w:rPr>
            </w:pPr>
            <w:r w:rsidRPr="004F1F54">
              <w:rPr>
                <w:lang w:val="fr-FR"/>
              </w:rPr>
              <w:t>CapperMax</w:t>
            </w:r>
          </w:p>
        </w:tc>
        <w:tc>
          <w:tcPr>
            <w:tcW w:w="2795" w:type="dxa"/>
          </w:tcPr>
          <w:p w14:paraId="21666347" w14:textId="77777777" w:rsidR="00993761" w:rsidRPr="004F1F54" w:rsidRDefault="00993761" w:rsidP="00B97E42">
            <w:pPr>
              <w:spacing w:before="80" w:after="0" w:line="360" w:lineRule="auto"/>
              <w:rPr>
                <w:lang w:val="fr-FR"/>
              </w:rPr>
            </w:pPr>
            <w:r w:rsidRPr="004F1F54">
              <w:rPr>
                <w:lang w:val="fr-FR"/>
              </w:rPr>
              <w:t>M</w:t>
            </w:r>
          </w:p>
        </w:tc>
      </w:tr>
      <w:tr w:rsidR="00993761" w:rsidRPr="004F1F54" w14:paraId="0EA1B912" w14:textId="77777777" w:rsidTr="00B97E42">
        <w:trPr>
          <w:jc w:val="center"/>
        </w:trPr>
        <w:tc>
          <w:tcPr>
            <w:tcW w:w="2587" w:type="dxa"/>
          </w:tcPr>
          <w:p w14:paraId="1A68F70A" w14:textId="77777777" w:rsidR="00993761" w:rsidRPr="004F1F54" w:rsidRDefault="00993761" w:rsidP="00B97E42">
            <w:pPr>
              <w:spacing w:before="80" w:after="0" w:line="360" w:lineRule="auto"/>
              <w:rPr>
                <w:lang w:val="fr-FR"/>
              </w:rPr>
            </w:pPr>
            <w:r w:rsidRPr="004F1F54">
              <w:rPr>
                <w:lang w:val="fr-FR"/>
              </w:rPr>
              <w:t>CapperMin</w:t>
            </w:r>
          </w:p>
        </w:tc>
        <w:tc>
          <w:tcPr>
            <w:tcW w:w="2795" w:type="dxa"/>
          </w:tcPr>
          <w:p w14:paraId="47D9EE8F" w14:textId="77777777" w:rsidR="00993761" w:rsidRPr="004F1F54" w:rsidRDefault="00993761" w:rsidP="00B97E42">
            <w:pPr>
              <w:spacing w:before="80" w:after="0" w:line="360" w:lineRule="auto"/>
              <w:rPr>
                <w:lang w:val="fr-FR"/>
              </w:rPr>
            </w:pPr>
            <w:r w:rsidRPr="004F1F54">
              <w:rPr>
                <w:lang w:val="fr-FR"/>
              </w:rPr>
              <w:t>N</w:t>
            </w:r>
          </w:p>
        </w:tc>
      </w:tr>
      <w:tr w:rsidR="00993761" w:rsidRPr="00A07329" w14:paraId="115203ED" w14:textId="77777777" w:rsidTr="00B97E42">
        <w:trPr>
          <w:jc w:val="center"/>
        </w:trPr>
        <w:tc>
          <w:tcPr>
            <w:tcW w:w="2587" w:type="dxa"/>
          </w:tcPr>
          <w:p w14:paraId="6D45A833" w14:textId="77777777" w:rsidR="00993761" w:rsidRPr="00A07329" w:rsidRDefault="00993761" w:rsidP="00B97E42">
            <w:pPr>
              <w:spacing w:before="80" w:after="0" w:line="360" w:lineRule="auto"/>
            </w:pPr>
            <w:r w:rsidRPr="00A07329">
              <w:t>CaseThisWord</w:t>
            </w:r>
          </w:p>
        </w:tc>
        <w:tc>
          <w:tcPr>
            <w:tcW w:w="2795" w:type="dxa"/>
          </w:tcPr>
          <w:p w14:paraId="2452A35E" w14:textId="77777777" w:rsidR="00993761" w:rsidRPr="00A07329" w:rsidRDefault="00993761" w:rsidP="00B97E42">
            <w:pPr>
              <w:spacing w:before="80" w:after="0" w:line="360" w:lineRule="auto"/>
            </w:pPr>
            <w:r w:rsidRPr="00A07329">
              <w:t>C</w:t>
            </w:r>
          </w:p>
        </w:tc>
      </w:tr>
      <w:tr w:rsidR="00993761" w:rsidRPr="00A07329" w14:paraId="524207A5" w14:textId="77777777" w:rsidTr="00B97E42">
        <w:trPr>
          <w:jc w:val="center"/>
        </w:trPr>
        <w:tc>
          <w:tcPr>
            <w:tcW w:w="2587" w:type="dxa"/>
          </w:tcPr>
          <w:p w14:paraId="126D461C" w14:textId="77777777" w:rsidR="00993761" w:rsidRPr="00A07329" w:rsidRDefault="00993761" w:rsidP="00B97E42">
            <w:pPr>
              <w:spacing w:before="80" w:after="0" w:line="360" w:lineRule="auto"/>
              <w:rPr>
                <w:lang w:val="fr-FR"/>
              </w:rPr>
            </w:pPr>
            <w:r w:rsidRPr="00A07329">
              <w:rPr>
                <w:lang w:val="fr-FR"/>
              </w:rPr>
              <w:t>Comma</w:t>
            </w:r>
          </w:p>
        </w:tc>
        <w:tc>
          <w:tcPr>
            <w:tcW w:w="2795" w:type="dxa"/>
          </w:tcPr>
          <w:p w14:paraId="05275DB1" w14:textId="77777777" w:rsidR="00993761" w:rsidRPr="00A07329" w:rsidRDefault="00993761" w:rsidP="00B97E42">
            <w:pPr>
              <w:spacing w:before="80" w:after="0" w:line="360" w:lineRule="auto"/>
              <w:rPr>
                <w:lang w:val="fr-FR"/>
              </w:rPr>
            </w:pPr>
            <w:r w:rsidRPr="00A07329">
              <w:rPr>
                <w:lang w:val="fr-FR"/>
              </w:rPr>
              <w:t>,</w:t>
            </w:r>
          </w:p>
        </w:tc>
      </w:tr>
      <w:tr w:rsidR="00993761" w:rsidRPr="004F1F54" w14:paraId="78081EAA" w14:textId="77777777" w:rsidTr="00B97E42">
        <w:trPr>
          <w:jc w:val="center"/>
        </w:trPr>
        <w:tc>
          <w:tcPr>
            <w:tcW w:w="2587" w:type="dxa"/>
          </w:tcPr>
          <w:p w14:paraId="4A2C358F" w14:textId="77777777" w:rsidR="00993761" w:rsidRPr="004F1F54" w:rsidRDefault="00993761" w:rsidP="00B97E42">
            <w:pPr>
              <w:spacing w:before="80" w:after="0" w:line="360" w:lineRule="auto"/>
            </w:pPr>
            <w:r w:rsidRPr="004F1F54">
              <w:t>CountRemainder</w:t>
            </w:r>
          </w:p>
        </w:tc>
        <w:tc>
          <w:tcPr>
            <w:tcW w:w="2795" w:type="dxa"/>
          </w:tcPr>
          <w:p w14:paraId="1D0F8904" w14:textId="77777777" w:rsidR="00993761" w:rsidRPr="004F1F54" w:rsidRDefault="00993761" w:rsidP="00B97E42">
            <w:pPr>
              <w:spacing w:before="80" w:after="0" w:line="360" w:lineRule="auto"/>
            </w:pPr>
            <w:r w:rsidRPr="004F1F54">
              <w:t>R</w:t>
            </w:r>
          </w:p>
        </w:tc>
      </w:tr>
      <w:tr w:rsidR="00993761" w:rsidRPr="00816017" w14:paraId="1C2EC7B9" w14:textId="77777777" w:rsidTr="00B97E42">
        <w:trPr>
          <w:jc w:val="center"/>
        </w:trPr>
        <w:tc>
          <w:tcPr>
            <w:tcW w:w="2587" w:type="dxa"/>
          </w:tcPr>
          <w:p w14:paraId="6A8D5325" w14:textId="77777777" w:rsidR="00993761" w:rsidRPr="00A07329" w:rsidRDefault="00993761" w:rsidP="00B97E42">
            <w:pPr>
              <w:spacing w:before="80" w:after="0" w:line="360" w:lineRule="auto"/>
            </w:pPr>
            <w:r w:rsidRPr="00A07329">
              <w:t>CustomKeys</w:t>
            </w:r>
          </w:p>
        </w:tc>
        <w:tc>
          <w:tcPr>
            <w:tcW w:w="2795" w:type="dxa"/>
          </w:tcPr>
          <w:p w14:paraId="4ABBA827" w14:textId="77777777" w:rsidR="00993761" w:rsidRPr="00816017" w:rsidRDefault="00993761" w:rsidP="00B97E42">
            <w:pPr>
              <w:spacing w:before="80" w:after="0" w:line="360" w:lineRule="auto"/>
            </w:pPr>
            <w:r w:rsidRPr="00A07329">
              <w:t>K</w:t>
            </w:r>
          </w:p>
        </w:tc>
      </w:tr>
      <w:tr w:rsidR="00993761" w:rsidRPr="00A07329" w14:paraId="279BC2BF" w14:textId="77777777" w:rsidTr="00B97E42">
        <w:trPr>
          <w:jc w:val="center"/>
        </w:trPr>
        <w:tc>
          <w:tcPr>
            <w:tcW w:w="2587" w:type="dxa"/>
          </w:tcPr>
          <w:p w14:paraId="49B0B8BB" w14:textId="77777777" w:rsidR="00993761" w:rsidRPr="00A07329" w:rsidRDefault="00993761" w:rsidP="00B97E42">
            <w:pPr>
              <w:spacing w:before="80" w:after="0" w:line="360" w:lineRule="auto"/>
            </w:pPr>
            <w:r w:rsidRPr="00A07329">
              <w:t>Dash</w:t>
            </w:r>
          </w:p>
        </w:tc>
        <w:tc>
          <w:tcPr>
            <w:tcW w:w="2795" w:type="dxa"/>
          </w:tcPr>
          <w:p w14:paraId="1BABC470" w14:textId="77777777" w:rsidR="00993761" w:rsidRPr="00A07329" w:rsidRDefault="00993761" w:rsidP="00B97E42">
            <w:pPr>
              <w:spacing w:before="80" w:after="0" w:line="360" w:lineRule="auto"/>
            </w:pPr>
            <w:r>
              <w:t>-</w:t>
            </w:r>
            <w:r w:rsidRPr="00A07329">
              <w:t xml:space="preserve"> (</w:t>
            </w:r>
            <w:r>
              <w:t>hyphen</w:t>
            </w:r>
            <w:r w:rsidRPr="00A07329">
              <w:t>)</w:t>
            </w:r>
          </w:p>
        </w:tc>
      </w:tr>
      <w:tr w:rsidR="00993761" w:rsidRPr="009834A9" w14:paraId="1A642EB6" w14:textId="77777777" w:rsidTr="00B97E42">
        <w:trPr>
          <w:jc w:val="center"/>
        </w:trPr>
        <w:tc>
          <w:tcPr>
            <w:tcW w:w="2587" w:type="dxa"/>
          </w:tcPr>
          <w:p w14:paraId="1D8AECDC" w14:textId="77777777" w:rsidR="00993761" w:rsidRPr="009F2B1A" w:rsidRDefault="00993761" w:rsidP="00B97E42">
            <w:pPr>
              <w:spacing w:before="80" w:after="0" w:line="360" w:lineRule="auto"/>
            </w:pPr>
            <w:r w:rsidRPr="009F2B1A">
              <w:t>EmDashUnspaced</w:t>
            </w:r>
          </w:p>
        </w:tc>
        <w:tc>
          <w:tcPr>
            <w:tcW w:w="2795" w:type="dxa"/>
          </w:tcPr>
          <w:p w14:paraId="75AD74BB" w14:textId="77777777" w:rsidR="00993761" w:rsidRPr="009F2B1A" w:rsidRDefault="00993761" w:rsidP="00B97E42">
            <w:pPr>
              <w:spacing w:before="80" w:after="0" w:line="360" w:lineRule="auto"/>
            </w:pPr>
            <w:r>
              <w:t>=</w:t>
            </w:r>
          </w:p>
        </w:tc>
      </w:tr>
      <w:tr w:rsidR="00993761" w:rsidRPr="00A07329" w14:paraId="431582A7" w14:textId="77777777" w:rsidTr="00B97E42">
        <w:trPr>
          <w:jc w:val="center"/>
        </w:trPr>
        <w:tc>
          <w:tcPr>
            <w:tcW w:w="2587" w:type="dxa"/>
          </w:tcPr>
          <w:p w14:paraId="1060AA80" w14:textId="77777777" w:rsidR="00993761" w:rsidRPr="00A07329" w:rsidRDefault="00993761" w:rsidP="00B97E42">
            <w:pPr>
              <w:spacing w:before="80" w:after="0" w:line="360" w:lineRule="auto"/>
            </w:pPr>
            <w:r w:rsidRPr="00A07329">
              <w:t>GoogleFetch</w:t>
            </w:r>
          </w:p>
        </w:tc>
        <w:tc>
          <w:tcPr>
            <w:tcW w:w="2795" w:type="dxa"/>
          </w:tcPr>
          <w:p w14:paraId="6779B4AF" w14:textId="77777777" w:rsidR="00993761" w:rsidRPr="00A07329" w:rsidRDefault="00993761" w:rsidP="00B97E42">
            <w:pPr>
              <w:spacing w:before="80" w:after="0" w:line="360" w:lineRule="auto"/>
            </w:pPr>
            <w:r w:rsidRPr="00A07329">
              <w:t>G</w:t>
            </w:r>
          </w:p>
        </w:tc>
      </w:tr>
      <w:tr w:rsidR="00993761" w:rsidRPr="00A07329" w14:paraId="3DF85F16" w14:textId="77777777" w:rsidTr="00B97E42">
        <w:trPr>
          <w:jc w:val="center"/>
        </w:trPr>
        <w:tc>
          <w:tcPr>
            <w:tcW w:w="2587" w:type="dxa"/>
          </w:tcPr>
          <w:p w14:paraId="2B421BC8" w14:textId="77777777" w:rsidR="00993761" w:rsidRPr="00A07329" w:rsidRDefault="00993761" w:rsidP="00B97E42">
            <w:pPr>
              <w:spacing w:before="80" w:after="0" w:line="360" w:lineRule="auto"/>
            </w:pPr>
            <w:r w:rsidRPr="00A07329">
              <w:t>Hyphen</w:t>
            </w:r>
            <w:r>
              <w:t>Alyse</w:t>
            </w:r>
          </w:p>
        </w:tc>
        <w:tc>
          <w:tcPr>
            <w:tcW w:w="2795" w:type="dxa"/>
          </w:tcPr>
          <w:p w14:paraId="22309CB4" w14:textId="77777777" w:rsidR="00993761" w:rsidRPr="00A07329" w:rsidRDefault="00993761" w:rsidP="00B97E42">
            <w:pPr>
              <w:spacing w:before="80" w:after="0" w:line="360" w:lineRule="auto"/>
            </w:pPr>
            <w:r>
              <w:t>H</w:t>
            </w:r>
          </w:p>
        </w:tc>
      </w:tr>
      <w:tr w:rsidR="00993761" w:rsidRPr="00A07329" w14:paraId="4A2C68C4" w14:textId="77777777" w:rsidTr="00B97E42">
        <w:trPr>
          <w:jc w:val="center"/>
        </w:trPr>
        <w:tc>
          <w:tcPr>
            <w:tcW w:w="2587" w:type="dxa"/>
          </w:tcPr>
          <w:p w14:paraId="7C64A395" w14:textId="77777777" w:rsidR="00993761" w:rsidRPr="00A07329" w:rsidRDefault="00993761" w:rsidP="00B97E42">
            <w:pPr>
              <w:spacing w:before="80" w:after="0" w:line="360" w:lineRule="auto"/>
            </w:pPr>
            <w:r w:rsidRPr="00A07329">
              <w:t>HyphenSpaceWordCount</w:t>
            </w:r>
          </w:p>
        </w:tc>
        <w:tc>
          <w:tcPr>
            <w:tcW w:w="2795" w:type="dxa"/>
          </w:tcPr>
          <w:p w14:paraId="3BE48E1B" w14:textId="77777777" w:rsidR="00993761" w:rsidRPr="00A07329" w:rsidRDefault="00993761" w:rsidP="00B97E42">
            <w:pPr>
              <w:spacing w:before="80" w:after="0" w:line="360" w:lineRule="auto"/>
            </w:pPr>
            <w:r>
              <w:t>/</w:t>
            </w:r>
            <w:r w:rsidRPr="00A07329">
              <w:t xml:space="preserve"> (</w:t>
            </w:r>
            <w:r>
              <w:t>think of it as ?</w:t>
            </w:r>
            <w:r w:rsidRPr="00A07329">
              <w:t>)</w:t>
            </w:r>
          </w:p>
        </w:tc>
      </w:tr>
      <w:tr w:rsidR="00993761" w:rsidRPr="00A07329" w14:paraId="7C5862BE" w14:textId="77777777" w:rsidTr="00B97E42">
        <w:trPr>
          <w:jc w:val="center"/>
        </w:trPr>
        <w:tc>
          <w:tcPr>
            <w:tcW w:w="2587" w:type="dxa"/>
          </w:tcPr>
          <w:p w14:paraId="24BC0192" w14:textId="77777777" w:rsidR="00993761" w:rsidRPr="00A07329" w:rsidRDefault="00993761" w:rsidP="00B97E42">
            <w:pPr>
              <w:spacing w:before="80" w:after="0" w:line="360" w:lineRule="auto"/>
            </w:pPr>
            <w:r w:rsidRPr="00A07329">
              <w:t>NumberToText</w:t>
            </w:r>
          </w:p>
        </w:tc>
        <w:tc>
          <w:tcPr>
            <w:tcW w:w="2795" w:type="dxa"/>
          </w:tcPr>
          <w:p w14:paraId="5B94F3C3" w14:textId="77777777" w:rsidR="00993761" w:rsidRPr="00A07329" w:rsidRDefault="00993761" w:rsidP="00B97E42">
            <w:pPr>
              <w:spacing w:before="80" w:after="0" w:line="360" w:lineRule="auto"/>
            </w:pPr>
            <w:r w:rsidRPr="00A07329">
              <w:t>9</w:t>
            </w:r>
          </w:p>
        </w:tc>
      </w:tr>
      <w:tr w:rsidR="00993761" w:rsidRPr="00A07329" w14:paraId="6B75B467" w14:textId="77777777" w:rsidTr="00B97E42">
        <w:trPr>
          <w:jc w:val="center"/>
        </w:trPr>
        <w:tc>
          <w:tcPr>
            <w:tcW w:w="2587" w:type="dxa"/>
          </w:tcPr>
          <w:p w14:paraId="65D10A3B" w14:textId="77777777" w:rsidR="00993761" w:rsidRPr="00A07329" w:rsidRDefault="00993761" w:rsidP="00B97E42">
            <w:pPr>
              <w:spacing w:before="80" w:after="0" w:line="360" w:lineRule="auto"/>
              <w:rPr>
                <w:lang w:val="fr-FR"/>
              </w:rPr>
            </w:pPr>
            <w:r w:rsidRPr="00A07329">
              <w:rPr>
                <w:lang w:val="fr-FR"/>
              </w:rPr>
              <w:t>Period</w:t>
            </w:r>
          </w:p>
        </w:tc>
        <w:tc>
          <w:tcPr>
            <w:tcW w:w="2795" w:type="dxa"/>
          </w:tcPr>
          <w:p w14:paraId="1F827957" w14:textId="77777777" w:rsidR="00993761" w:rsidRPr="00A07329" w:rsidRDefault="00993761" w:rsidP="00B97E42">
            <w:pPr>
              <w:spacing w:before="80" w:after="0" w:line="360" w:lineRule="auto"/>
              <w:rPr>
                <w:lang w:val="fr-FR"/>
              </w:rPr>
            </w:pPr>
            <w:r w:rsidRPr="00A07329">
              <w:rPr>
                <w:lang w:val="fr-FR"/>
              </w:rPr>
              <w:t>.</w:t>
            </w:r>
          </w:p>
        </w:tc>
      </w:tr>
      <w:tr w:rsidR="00993761" w:rsidRPr="00A07329" w14:paraId="0C29B42C" w14:textId="77777777" w:rsidTr="00B97E42">
        <w:trPr>
          <w:jc w:val="center"/>
        </w:trPr>
        <w:tc>
          <w:tcPr>
            <w:tcW w:w="2587" w:type="dxa"/>
          </w:tcPr>
          <w:p w14:paraId="1D96BD4B" w14:textId="77777777" w:rsidR="00993761" w:rsidRPr="00A07329" w:rsidRDefault="00993761" w:rsidP="00B97E42">
            <w:pPr>
              <w:spacing w:before="80" w:after="0" w:line="360" w:lineRule="auto"/>
              <w:rPr>
                <w:lang w:val="fr-FR"/>
              </w:rPr>
            </w:pPr>
            <w:r w:rsidRPr="00A07329">
              <w:rPr>
                <w:lang w:val="fr-FR"/>
              </w:rPr>
              <w:t>ProperNounAlyse</w:t>
            </w:r>
          </w:p>
        </w:tc>
        <w:tc>
          <w:tcPr>
            <w:tcW w:w="2795" w:type="dxa"/>
          </w:tcPr>
          <w:p w14:paraId="3AE8B30C" w14:textId="77777777" w:rsidR="00993761" w:rsidRPr="00A07329" w:rsidRDefault="00993761" w:rsidP="00B97E42">
            <w:pPr>
              <w:spacing w:before="80" w:after="0" w:line="360" w:lineRule="auto"/>
              <w:rPr>
                <w:lang w:val="fr-FR"/>
              </w:rPr>
            </w:pPr>
            <w:r w:rsidRPr="00A07329">
              <w:rPr>
                <w:lang w:val="fr-FR"/>
              </w:rPr>
              <w:t>P</w:t>
            </w:r>
          </w:p>
        </w:tc>
      </w:tr>
      <w:tr w:rsidR="00993761" w:rsidRPr="00A07329" w14:paraId="7A0F9873" w14:textId="77777777" w:rsidTr="00B97E42">
        <w:trPr>
          <w:jc w:val="center"/>
        </w:trPr>
        <w:tc>
          <w:tcPr>
            <w:tcW w:w="2587" w:type="dxa"/>
          </w:tcPr>
          <w:p w14:paraId="36F1A32C" w14:textId="77777777" w:rsidR="00993761" w:rsidRPr="004F1F54" w:rsidRDefault="00993761" w:rsidP="00B97E42">
            <w:pPr>
              <w:spacing w:before="80" w:after="0" w:line="360" w:lineRule="auto"/>
            </w:pPr>
            <w:r w:rsidRPr="004F1F54">
              <w:t>TrackOnOffVisible</w:t>
            </w:r>
          </w:p>
        </w:tc>
        <w:tc>
          <w:tcPr>
            <w:tcW w:w="2795" w:type="dxa"/>
          </w:tcPr>
          <w:p w14:paraId="6F0DA8BF" w14:textId="77777777" w:rsidR="00993761" w:rsidRPr="00A07329" w:rsidRDefault="00993761" w:rsidP="00B97E42">
            <w:pPr>
              <w:spacing w:before="80" w:after="0" w:line="360" w:lineRule="auto"/>
            </w:pPr>
            <w:r w:rsidRPr="00A07329">
              <w:t>T</w:t>
            </w:r>
          </w:p>
        </w:tc>
      </w:tr>
      <w:tr w:rsidR="00993761" w:rsidRPr="004F1F54" w14:paraId="7CF07A59" w14:textId="77777777" w:rsidTr="00B97E42">
        <w:trPr>
          <w:jc w:val="center"/>
        </w:trPr>
        <w:tc>
          <w:tcPr>
            <w:tcW w:w="2587" w:type="dxa"/>
          </w:tcPr>
          <w:p w14:paraId="435877BA" w14:textId="77777777" w:rsidR="00993761" w:rsidRPr="004F1F54" w:rsidRDefault="00993761" w:rsidP="00B97E42">
            <w:pPr>
              <w:spacing w:before="80" w:after="0" w:line="360" w:lineRule="auto"/>
            </w:pPr>
            <w:r w:rsidRPr="004F1F54">
              <w:t>TrackOnOffVisibleMac</w:t>
            </w:r>
          </w:p>
        </w:tc>
        <w:tc>
          <w:tcPr>
            <w:tcW w:w="2795" w:type="dxa"/>
          </w:tcPr>
          <w:p w14:paraId="33F5EF77" w14:textId="77777777" w:rsidR="00993761" w:rsidRPr="004F1F54" w:rsidRDefault="00993761" w:rsidP="00B97E42">
            <w:pPr>
              <w:spacing w:before="80" w:after="0" w:line="360" w:lineRule="auto"/>
            </w:pPr>
            <w:r w:rsidRPr="004F1F54">
              <w:t>Y</w:t>
            </w:r>
          </w:p>
        </w:tc>
      </w:tr>
    </w:tbl>
    <w:p w14:paraId="3A1A60CB" w14:textId="3CAA1F78" w:rsidR="00993761" w:rsidRDefault="00526177" w:rsidP="00816017">
      <w:pPr>
        <w:pStyle w:val="Heading1"/>
      </w:pPr>
      <w:r>
        <w:t>‘But I’ve already got some of these macros’</w:t>
      </w:r>
    </w:p>
    <w:p w14:paraId="3C843E13" w14:textId="0517CEB0" w:rsidR="00526177" w:rsidRDefault="00526177" w:rsidP="00526177">
      <w:r>
        <w:t xml:space="preserve">Please don’t worry. They won’t clash </w:t>
      </w:r>
      <w:r w:rsidRPr="00526177">
        <w:t>because</w:t>
      </w:r>
      <w:r>
        <w:t xml:space="preserve"> I’ve given each of them a slightly different name: e.g. CapperMax</w:t>
      </w:r>
      <w:r w:rsidRPr="003D6162">
        <w:rPr>
          <w:b/>
        </w:rPr>
        <w:t>FT</w:t>
      </w:r>
      <w:r>
        <w:t>, CapperMin</w:t>
      </w:r>
      <w:r w:rsidRPr="003D6162">
        <w:rPr>
          <w:b/>
        </w:rPr>
        <w:t>FT</w:t>
      </w:r>
      <w:r>
        <w:t>, CaseThisWord</w:t>
      </w:r>
      <w:r w:rsidRPr="003D6162">
        <w:rPr>
          <w:b/>
        </w:rPr>
        <w:t>FT</w:t>
      </w:r>
      <w:r>
        <w:t>, etc.</w:t>
      </w:r>
    </w:p>
    <w:p w14:paraId="107865B5" w14:textId="554CF8C2" w:rsidR="00151998" w:rsidRDefault="00151998" w:rsidP="00151998">
      <w:pPr>
        <w:pStyle w:val="Heading1"/>
      </w:pPr>
      <w:r>
        <w:lastRenderedPageBreak/>
        <w:t>Where are all the macros?</w:t>
      </w:r>
    </w:p>
    <w:p w14:paraId="16DD88AB" w14:textId="6BC8EB5A" w:rsidR="00151998" w:rsidRDefault="00151998" w:rsidP="00526177">
      <w:r>
        <w:t>If you want to see a list of the macros, to confirm they are all there, you can do one of the following, depending on your computer:</w:t>
      </w:r>
    </w:p>
    <w:p w14:paraId="0009102B" w14:textId="57548DEC" w:rsidR="009E0413" w:rsidRPr="009E0413" w:rsidRDefault="00151998" w:rsidP="00526177">
      <w:pPr>
        <w:rPr>
          <w:highlight w:val="yellow"/>
        </w:rPr>
      </w:pPr>
      <w:r w:rsidRPr="009E0413">
        <w:rPr>
          <w:highlight w:val="yellow"/>
        </w:rPr>
        <w:t xml:space="preserve">1) </w:t>
      </w:r>
      <w:r w:rsidR="009E0413" w:rsidRPr="009E0413">
        <w:rPr>
          <w:highlight w:val="yellow"/>
        </w:rPr>
        <w:t xml:space="preserve">Select the </w:t>
      </w:r>
      <w:r w:rsidR="009E0413" w:rsidRPr="009E0413">
        <w:rPr>
          <w:b/>
          <w:bCs/>
          <w:highlight w:val="yellow"/>
        </w:rPr>
        <w:t>View</w:t>
      </w:r>
      <w:r w:rsidR="009E0413" w:rsidRPr="009E0413">
        <w:rPr>
          <w:highlight w:val="yellow"/>
        </w:rPr>
        <w:t xml:space="preserve"> tab in the </w:t>
      </w:r>
      <w:r w:rsidR="009E0413" w:rsidRPr="009E0413">
        <w:rPr>
          <w:bCs/>
          <w:highlight w:val="yellow"/>
        </w:rPr>
        <w:t>ribbon</w:t>
      </w:r>
      <w:r w:rsidR="009E0413" w:rsidRPr="009E0413">
        <w:rPr>
          <w:highlight w:val="yellow"/>
        </w:rPr>
        <w:t xml:space="preserve"> at the top of the document and clicking on the </w:t>
      </w:r>
      <w:r w:rsidR="009E0413" w:rsidRPr="009E0413">
        <w:rPr>
          <w:b/>
          <w:bCs/>
          <w:highlight w:val="yellow"/>
        </w:rPr>
        <w:t>Macros</w:t>
      </w:r>
      <w:r w:rsidR="009E0413" w:rsidRPr="009E0413">
        <w:rPr>
          <w:highlight w:val="yellow"/>
        </w:rPr>
        <w:t xml:space="preserve"> icon.</w:t>
      </w:r>
    </w:p>
    <w:p w14:paraId="15F9B9A9" w14:textId="3FE51111" w:rsidR="00151998" w:rsidRPr="009E0413" w:rsidRDefault="009E0413" w:rsidP="00526177">
      <w:pPr>
        <w:rPr>
          <w:highlight w:val="yellow"/>
        </w:rPr>
      </w:pPr>
      <w:r w:rsidRPr="009E0413">
        <w:rPr>
          <w:highlight w:val="yellow"/>
        </w:rPr>
        <w:t>2) (</w:t>
      </w:r>
      <w:r w:rsidR="00151998" w:rsidRPr="009E0413">
        <w:rPr>
          <w:highlight w:val="yellow"/>
        </w:rPr>
        <w:t>On</w:t>
      </w:r>
      <w:r w:rsidRPr="009E0413">
        <w:rPr>
          <w:highlight w:val="yellow"/>
        </w:rPr>
        <w:t xml:space="preserve"> older Macs) On</w:t>
      </w:r>
      <w:r w:rsidR="00151998" w:rsidRPr="009E0413">
        <w:rPr>
          <w:highlight w:val="yellow"/>
        </w:rPr>
        <w:t xml:space="preserve"> the </w:t>
      </w:r>
      <w:r w:rsidR="00151998" w:rsidRPr="009E0413">
        <w:rPr>
          <w:b/>
          <w:highlight w:val="yellow"/>
        </w:rPr>
        <w:t>Tools</w:t>
      </w:r>
      <w:r w:rsidR="00151998" w:rsidRPr="009E0413">
        <w:rPr>
          <w:highlight w:val="yellow"/>
        </w:rPr>
        <w:t xml:space="preserve"> </w:t>
      </w:r>
      <w:r w:rsidRPr="009E0413">
        <w:rPr>
          <w:highlight w:val="yellow"/>
        </w:rPr>
        <w:t>m</w:t>
      </w:r>
      <w:r w:rsidR="00151998" w:rsidRPr="009E0413">
        <w:rPr>
          <w:highlight w:val="yellow"/>
        </w:rPr>
        <w:t>enu</w:t>
      </w:r>
      <w:r w:rsidRPr="009E0413">
        <w:rPr>
          <w:highlight w:val="yellow"/>
        </w:rPr>
        <w:t xml:space="preserve">, go down to </w:t>
      </w:r>
      <w:r w:rsidRPr="009E0413">
        <w:rPr>
          <w:b/>
          <w:highlight w:val="yellow"/>
        </w:rPr>
        <w:t>Macro</w:t>
      </w:r>
      <w:r w:rsidRPr="009E0413">
        <w:rPr>
          <w:highlight w:val="yellow"/>
        </w:rPr>
        <w:t xml:space="preserve"> and then click </w:t>
      </w:r>
      <w:bookmarkStart w:id="2" w:name="myTempMark2"/>
      <w:bookmarkEnd w:id="2"/>
      <w:r w:rsidRPr="009E0413">
        <w:rPr>
          <w:b/>
          <w:highlight w:val="yellow"/>
        </w:rPr>
        <w:t>Macros</w:t>
      </w:r>
      <w:r w:rsidRPr="009E0413">
        <w:rPr>
          <w:highlight w:val="yellow"/>
        </w:rPr>
        <w:t>.</w:t>
      </w:r>
    </w:p>
    <w:p w14:paraId="11478FE3" w14:textId="5B03BAD5" w:rsidR="00151998" w:rsidRPr="009E0413" w:rsidRDefault="009E0413" w:rsidP="00526177">
      <w:pPr>
        <w:rPr>
          <w:highlight w:val="yellow"/>
        </w:rPr>
      </w:pPr>
      <w:r w:rsidRPr="009E0413">
        <w:rPr>
          <w:highlight w:val="yellow"/>
        </w:rPr>
        <w:t xml:space="preserve">3) Click </w:t>
      </w:r>
      <w:r w:rsidRPr="009E0413">
        <w:rPr>
          <w:rFonts w:ascii="Cambria Math" w:hAnsi="Cambria Math" w:cs="Cambria Math"/>
          <w:b/>
          <w:highlight w:val="yellow"/>
        </w:rPr>
        <w:t>⌘</w:t>
      </w:r>
      <w:r w:rsidRPr="009E0413">
        <w:rPr>
          <w:b/>
          <w:highlight w:val="yellow"/>
        </w:rPr>
        <w:t>-Fn-F8</w:t>
      </w:r>
      <w:r w:rsidRPr="009E0413">
        <w:rPr>
          <w:highlight w:val="yellow"/>
        </w:rPr>
        <w:t xml:space="preserve"> or just </w:t>
      </w:r>
      <w:r w:rsidRPr="009E0413">
        <w:rPr>
          <w:rFonts w:ascii="Cambria Math" w:hAnsi="Cambria Math" w:cs="Cambria Math"/>
          <w:b/>
          <w:highlight w:val="yellow"/>
        </w:rPr>
        <w:t>⌘</w:t>
      </w:r>
      <w:r w:rsidRPr="009E0413">
        <w:rPr>
          <w:b/>
          <w:highlight w:val="yellow"/>
        </w:rPr>
        <w:t>-F8</w:t>
      </w:r>
      <w:r w:rsidRPr="009E0413">
        <w:rPr>
          <w:highlight w:val="yellow"/>
        </w:rPr>
        <w:t>.</w:t>
      </w:r>
    </w:p>
    <w:p w14:paraId="74AEA7B1" w14:textId="448DBB63" w:rsidR="00151998" w:rsidRPr="009E0413" w:rsidRDefault="00151998" w:rsidP="00526177">
      <w:pPr>
        <w:rPr>
          <w:highlight w:val="cyan"/>
        </w:rPr>
      </w:pPr>
      <w:r w:rsidRPr="009E0413">
        <w:rPr>
          <w:highlight w:val="cyan"/>
        </w:rPr>
        <w:t xml:space="preserve">4) Click on the </w:t>
      </w:r>
      <w:r w:rsidRPr="009E0413">
        <w:rPr>
          <w:i/>
          <w:highlight w:val="cyan"/>
        </w:rPr>
        <w:t>View</w:t>
      </w:r>
      <w:r w:rsidRPr="009E0413">
        <w:rPr>
          <w:highlight w:val="cyan"/>
        </w:rPr>
        <w:t xml:space="preserve"> tab, find the </w:t>
      </w:r>
      <w:r w:rsidRPr="009E0413">
        <w:rPr>
          <w:i/>
          <w:highlight w:val="cyan"/>
        </w:rPr>
        <w:t>Macros</w:t>
      </w:r>
      <w:r w:rsidRPr="009E0413">
        <w:rPr>
          <w:highlight w:val="cyan"/>
        </w:rPr>
        <w:t xml:space="preserve"> icon (towards the far right)  and click on the </w:t>
      </w:r>
      <w:r w:rsidRPr="009E0413">
        <w:rPr>
          <w:i/>
          <w:highlight w:val="cyan"/>
        </w:rPr>
        <w:t>Macros</w:t>
      </w:r>
      <w:r w:rsidRPr="009E0413">
        <w:rPr>
          <w:highlight w:val="cyan"/>
        </w:rPr>
        <w:t xml:space="preserve"> icon at the top of it (not the writing below the icon).</w:t>
      </w:r>
    </w:p>
    <w:p w14:paraId="792DB505" w14:textId="1EFC1C0E" w:rsidR="009E0413" w:rsidRDefault="009E0413" w:rsidP="009E0413">
      <w:pPr>
        <w:rPr>
          <w:highlight w:val="cyan"/>
        </w:rPr>
      </w:pPr>
      <w:r w:rsidRPr="00B43189">
        <w:rPr>
          <w:highlight w:val="cyan"/>
        </w:rPr>
        <w:t>5) Click Alt-F8</w:t>
      </w:r>
    </w:p>
    <w:p w14:paraId="48CCF9C3" w14:textId="7A967BE9" w:rsidR="00B43189" w:rsidRDefault="00B43189" w:rsidP="009E0413">
      <w:pPr>
        <w:rPr>
          <w:highlight w:val="cyan"/>
        </w:rPr>
      </w:pPr>
    </w:p>
    <w:p w14:paraId="7A1CA42F" w14:textId="62302A98" w:rsidR="00B43189" w:rsidRPr="00B43189" w:rsidRDefault="00B43189" w:rsidP="009E0413">
      <w:pPr>
        <w:rPr>
          <w:highlight w:val="cyan"/>
        </w:rPr>
      </w:pPr>
      <w:r>
        <w:rPr>
          <w:highlight w:val="cyan"/>
        </w:rPr>
        <w:t>The list should look something like this:</w:t>
      </w:r>
    </w:p>
    <w:p w14:paraId="32A2C8E1" w14:textId="0781974B" w:rsidR="00B43189" w:rsidRPr="00B43189" w:rsidRDefault="00B43189" w:rsidP="00B43189">
      <w:pPr>
        <w:jc w:val="center"/>
        <w:rPr>
          <w:highlight w:val="cyan"/>
        </w:rPr>
      </w:pPr>
      <w:r>
        <w:rPr>
          <w:noProof/>
        </w:rPr>
        <w:drawing>
          <wp:inline distT="0" distB="0" distL="0" distR="0" wp14:anchorId="1195DD1C" wp14:editId="2F13A05F">
            <wp:extent cx="3638550" cy="2977737"/>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1"/>
                    <a:stretch>
                      <a:fillRect/>
                    </a:stretch>
                  </pic:blipFill>
                  <pic:spPr>
                    <a:xfrm>
                      <a:off x="0" y="0"/>
                      <a:ext cx="3643844" cy="2982069"/>
                    </a:xfrm>
                    <a:prstGeom prst="rect">
                      <a:avLst/>
                    </a:prstGeom>
                  </pic:spPr>
                </pic:pic>
              </a:graphicData>
            </a:graphic>
          </wp:inline>
        </w:drawing>
      </w:r>
    </w:p>
    <w:p w14:paraId="19DA8944" w14:textId="77777777" w:rsidR="00993761" w:rsidRDefault="00993761">
      <w:pPr>
        <w:shd w:val="clear" w:color="auto" w:fill="auto"/>
        <w:spacing w:before="0" w:after="0"/>
        <w:rPr>
          <w:rFonts w:eastAsiaTheme="majorEastAsia" w:cstheme="majorBidi"/>
          <w:b/>
          <w:bCs/>
          <w:color w:val="FF0000"/>
          <w:sz w:val="32"/>
          <w:szCs w:val="32"/>
        </w:rPr>
      </w:pPr>
      <w:r>
        <w:br w:type="page"/>
      </w:r>
    </w:p>
    <w:p w14:paraId="4EFF51C5" w14:textId="21000C09" w:rsidR="00816017" w:rsidRPr="009B50F5" w:rsidRDefault="00816017" w:rsidP="00816017">
      <w:pPr>
        <w:pStyle w:val="Heading1"/>
      </w:pPr>
      <w:r w:rsidRPr="009B50F5">
        <w:lastRenderedPageBreak/>
        <w:t xml:space="preserve">Practising your </w:t>
      </w:r>
      <w:r w:rsidR="00A16B6A">
        <w:t>new</w:t>
      </w:r>
      <w:r w:rsidRPr="009B50F5">
        <w:t xml:space="preserve"> macro</w:t>
      </w:r>
      <w:r w:rsidR="00A16B6A">
        <w:t>s</w:t>
      </w:r>
    </w:p>
    <w:p w14:paraId="1754A861" w14:textId="1C86FBE7" w:rsidR="00A16B6A" w:rsidRDefault="00903ED7" w:rsidP="00816017">
      <w:r>
        <w:t>W</w:t>
      </w:r>
      <w:r w:rsidR="00A16B6A">
        <w:t>e’ll</w:t>
      </w:r>
      <w:r w:rsidR="00C75A73">
        <w:t xml:space="preserve"> </w:t>
      </w:r>
      <w:r>
        <w:t xml:space="preserve">now </w:t>
      </w:r>
      <w:r w:rsidR="00A16B6A">
        <w:t xml:space="preserve">give you </w:t>
      </w:r>
      <w:r w:rsidR="00A16B6A" w:rsidRPr="00A16B6A">
        <w:t>instructions</w:t>
      </w:r>
      <w:r w:rsidR="00A16B6A">
        <w:t xml:space="preserve">, plus a few exercises </w:t>
      </w:r>
      <w:r w:rsidR="00376690">
        <w:t xml:space="preserve">that </w:t>
      </w:r>
      <w:r w:rsidR="00A16B6A">
        <w:t>you can try</w:t>
      </w:r>
      <w:r w:rsidR="00376690">
        <w:t>,</w:t>
      </w:r>
      <w:r w:rsidR="00A16B6A">
        <w:t xml:space="preserve"> to see how the macros operate.</w:t>
      </w:r>
    </w:p>
    <w:p w14:paraId="017A8EEF" w14:textId="77777777" w:rsidR="00993761" w:rsidRDefault="00993761" w:rsidP="00816017"/>
    <w:p w14:paraId="46571C01" w14:textId="1903DC07" w:rsidR="00A16B6A" w:rsidRPr="009B50F5" w:rsidRDefault="00C75A73" w:rsidP="00A16B6A">
      <w:pPr>
        <w:pStyle w:val="Heading1"/>
      </w:pPr>
      <w:r>
        <w:t xml:space="preserve">Fetching internet information – </w:t>
      </w:r>
      <w:r w:rsidR="00A16B6A" w:rsidRPr="00864D98">
        <w:rPr>
          <w:color w:val="000000"/>
        </w:rPr>
        <w:t>GoogleFetch</w:t>
      </w:r>
    </w:p>
    <w:p w14:paraId="33F0DF10" w14:textId="7CEA5E7B" w:rsidR="00816017" w:rsidRPr="009B50F5" w:rsidRDefault="00816017" w:rsidP="00816017">
      <w:r w:rsidRPr="009B50F5">
        <w:t>GoogleFetch automates searching the internet. Try for yourself:</w:t>
      </w:r>
    </w:p>
    <w:p w14:paraId="3AAA4340" w14:textId="33591778" w:rsidR="00816017" w:rsidRPr="009B50F5" w:rsidRDefault="00816017" w:rsidP="00816017">
      <w:pPr>
        <w:pStyle w:val="ListParagraph"/>
        <w:numPr>
          <w:ilvl w:val="0"/>
          <w:numId w:val="0"/>
        </w:numPr>
        <w:ind w:left="360" w:hanging="360"/>
      </w:pPr>
      <w:r w:rsidRPr="009B50F5">
        <w:t>1.</w:t>
      </w:r>
      <w:r w:rsidRPr="009B50F5">
        <w:tab/>
        <w:t>In the sentence</w:t>
      </w:r>
      <w:r>
        <w:t xml:space="preserve"> </w:t>
      </w:r>
      <w:r w:rsidRPr="009B50F5">
        <w:t xml:space="preserve">below, place the cursor in the word ‘Decentraland’. (GoogleFetch is smart enough to know you </w:t>
      </w:r>
      <w:r>
        <w:t xml:space="preserve">that </w:t>
      </w:r>
      <w:r w:rsidRPr="009B50F5">
        <w:t>want it to search for th</w:t>
      </w:r>
      <w:r w:rsidR="00E9243A">
        <w:t>e</w:t>
      </w:r>
      <w:r w:rsidRPr="009B50F5">
        <w:t xml:space="preserve"> entire word, </w:t>
      </w:r>
      <w:r w:rsidRPr="009B50F5">
        <w:rPr>
          <w:i/>
          <w:iCs/>
        </w:rPr>
        <w:t>even though you haven’t selected it</w:t>
      </w:r>
      <w:r w:rsidRPr="009B50F5">
        <w:t>.)</w:t>
      </w:r>
    </w:p>
    <w:p w14:paraId="30E2D14E" w14:textId="77777777" w:rsidR="00816017" w:rsidRPr="009B50F5" w:rsidRDefault="00816017" w:rsidP="00816017">
      <w:pPr>
        <w:spacing w:before="360" w:after="360"/>
        <w:ind w:left="360"/>
      </w:pPr>
      <w:r w:rsidRPr="009B50F5">
        <w:rPr>
          <w:b/>
          <w:bCs/>
          <w:color w:val="FF0000"/>
        </w:rPr>
        <w:t>Ex:</w:t>
      </w:r>
      <w:r w:rsidRPr="009B50F5">
        <w:t xml:space="preserve"> MANA is the cryptocurrency exclusive to </w:t>
      </w:r>
      <w:r w:rsidRPr="00CC3507">
        <w:rPr>
          <w:highlight w:val="lightGray"/>
        </w:rPr>
        <w:t>Decentraland</w:t>
      </w:r>
      <w:r w:rsidRPr="009B50F5">
        <w:t xml:space="preserve">, one of several virtual worlds. </w:t>
      </w:r>
    </w:p>
    <w:p w14:paraId="08847C20" w14:textId="07B73735" w:rsidR="00816017" w:rsidRPr="009B50F5" w:rsidRDefault="00816017" w:rsidP="00816017">
      <w:pPr>
        <w:pStyle w:val="ListParagraph"/>
        <w:numPr>
          <w:ilvl w:val="0"/>
          <w:numId w:val="0"/>
        </w:numPr>
        <w:ind w:left="360" w:hanging="360"/>
      </w:pPr>
      <w:r w:rsidRPr="009B50F5">
        <w:t>2.</w:t>
      </w:r>
      <w:r w:rsidRPr="009B50F5">
        <w:tab/>
      </w:r>
      <w:r w:rsidR="00E9243A">
        <w:t>P</w:t>
      </w:r>
      <w:r w:rsidR="00A16B6A">
        <w:t>ress</w:t>
      </w:r>
      <w:r w:rsidR="00E9243A">
        <w:t xml:space="preserve"> </w:t>
      </w:r>
      <w:r w:rsidR="00735C91">
        <w:t>Ctrl-Option</w:t>
      </w:r>
      <w:r w:rsidR="00376690">
        <w:rPr>
          <w:b/>
        </w:rPr>
        <w:t>-</w:t>
      </w:r>
      <w:r w:rsidR="00A16B6A" w:rsidRPr="00B612A9">
        <w:rPr>
          <w:b/>
        </w:rPr>
        <w:t>G</w:t>
      </w:r>
      <w:r w:rsidR="00E9243A">
        <w:rPr>
          <w:b/>
        </w:rPr>
        <w:t xml:space="preserve"> </w:t>
      </w:r>
      <w:r w:rsidR="00E9243A" w:rsidRPr="00E9243A">
        <w:rPr>
          <w:highlight w:val="cyan"/>
        </w:rPr>
        <w:t>(or Shift-Alt</w:t>
      </w:r>
      <w:r w:rsidR="00E9243A" w:rsidRPr="00E9243A">
        <w:rPr>
          <w:b/>
          <w:highlight w:val="cyan"/>
        </w:rPr>
        <w:t>-G</w:t>
      </w:r>
      <w:r w:rsidR="00E9243A" w:rsidRPr="00E9243A">
        <w:rPr>
          <w:highlight w:val="cyan"/>
        </w:rPr>
        <w:t>)</w:t>
      </w:r>
      <w:r w:rsidR="00376690">
        <w:t xml:space="preserve">, </w:t>
      </w:r>
      <w:r w:rsidR="00376690" w:rsidRPr="00376690">
        <w:t>which</w:t>
      </w:r>
      <w:r w:rsidR="00A16B6A">
        <w:t xml:space="preserve"> means, hold down both the </w:t>
      </w:r>
      <w:r w:rsidR="00E9243A">
        <w:t>Ctrl</w:t>
      </w:r>
      <w:r w:rsidR="00A16B6A">
        <w:t xml:space="preserve"> key </w:t>
      </w:r>
      <w:r w:rsidR="00A16B6A">
        <w:rPr>
          <w:i/>
        </w:rPr>
        <w:t>and</w:t>
      </w:r>
      <w:r w:rsidR="00A16B6A" w:rsidRPr="00A16B6A">
        <w:t xml:space="preserve"> </w:t>
      </w:r>
      <w:r w:rsidR="00A16B6A">
        <w:t xml:space="preserve">the </w:t>
      </w:r>
      <w:r w:rsidR="00376690">
        <w:t>Option</w:t>
      </w:r>
      <w:r w:rsidR="00A16B6A">
        <w:t xml:space="preserve"> key at the same time, then press the letter G.</w:t>
      </w:r>
      <w:r w:rsidRPr="009B50F5">
        <w:t xml:space="preserve"> </w:t>
      </w:r>
      <w:r w:rsidR="00376690" w:rsidRPr="00E9243A">
        <w:rPr>
          <w:highlight w:val="cyan"/>
        </w:rPr>
        <w:t>(On a PC, it’s the same but with</w:t>
      </w:r>
      <w:r w:rsidR="00376690" w:rsidRPr="00E9243A">
        <w:rPr>
          <w:b/>
          <w:highlight w:val="cyan"/>
        </w:rPr>
        <w:t xml:space="preserve"> Shift </w:t>
      </w:r>
      <w:r w:rsidR="00376690" w:rsidRPr="00E9243A">
        <w:rPr>
          <w:highlight w:val="cyan"/>
        </w:rPr>
        <w:t>and</w:t>
      </w:r>
      <w:r w:rsidR="00376690" w:rsidRPr="00E9243A">
        <w:rPr>
          <w:b/>
          <w:highlight w:val="cyan"/>
        </w:rPr>
        <w:t xml:space="preserve"> Alt</w:t>
      </w:r>
      <w:r w:rsidR="00E9243A">
        <w:rPr>
          <w:highlight w:val="cyan"/>
        </w:rPr>
        <w:t xml:space="preserve"> and </w:t>
      </w:r>
      <w:r w:rsidR="00E9243A">
        <w:rPr>
          <w:b/>
          <w:highlight w:val="cyan"/>
        </w:rPr>
        <w:t>G</w:t>
      </w:r>
      <w:r w:rsidR="00376690" w:rsidRPr="00E9243A">
        <w:rPr>
          <w:highlight w:val="cyan"/>
        </w:rPr>
        <w:t>.)</w:t>
      </w:r>
    </w:p>
    <w:p w14:paraId="2DA264DD" w14:textId="73C17B00" w:rsidR="00816017" w:rsidRPr="009B50F5" w:rsidRDefault="00816017" w:rsidP="00816017">
      <w:r w:rsidRPr="009B50F5">
        <w:t xml:space="preserve">Notice how GoogleFetch </w:t>
      </w:r>
      <w:r w:rsidRPr="00FD4F05">
        <w:rPr>
          <w:color w:val="0000FF"/>
        </w:rPr>
        <w:t>replaces</w:t>
      </w:r>
      <w:r w:rsidRPr="009B50F5">
        <w:t xml:space="preserve"> all the</w:t>
      </w:r>
      <w:r>
        <w:t>se</w:t>
      </w:r>
      <w:r w:rsidRPr="009B50F5">
        <w:t xml:space="preserve"> steps</w:t>
      </w:r>
      <w:r>
        <w:t>:</w:t>
      </w:r>
      <w:r w:rsidRPr="009B50F5">
        <w:t xml:space="preserve"> </w:t>
      </w:r>
      <w:r w:rsidRPr="00A07CD0">
        <w:rPr>
          <w:color w:val="1111FF"/>
        </w:rPr>
        <w:t>(1)</w:t>
      </w:r>
      <w:r w:rsidRPr="009B50F5">
        <w:t xml:space="preserve"> </w:t>
      </w:r>
      <w:r w:rsidR="00E9243A">
        <w:t>select the text</w:t>
      </w:r>
      <w:r w:rsidR="00E9243A" w:rsidRPr="009B50F5">
        <w:t xml:space="preserve"> you want</w:t>
      </w:r>
      <w:r w:rsidR="00E9243A">
        <w:t xml:space="preserve"> to search, </w:t>
      </w:r>
      <w:r w:rsidR="00E9243A" w:rsidRPr="00A07CD0">
        <w:rPr>
          <w:color w:val="1111FF"/>
        </w:rPr>
        <w:t>(</w:t>
      </w:r>
      <w:r w:rsidR="00E9243A">
        <w:rPr>
          <w:color w:val="1111FF"/>
        </w:rPr>
        <w:t>2</w:t>
      </w:r>
      <w:r w:rsidR="00E9243A" w:rsidRPr="00A07CD0">
        <w:rPr>
          <w:color w:val="1111FF"/>
        </w:rPr>
        <w:t>)</w:t>
      </w:r>
      <w:r w:rsidR="00E9243A" w:rsidRPr="009B50F5">
        <w:t xml:space="preserve"> </w:t>
      </w:r>
      <w:r w:rsidRPr="009B50F5">
        <w:t xml:space="preserve">copy </w:t>
      </w:r>
      <w:r w:rsidR="00E9243A">
        <w:t>i</w:t>
      </w:r>
      <w:r w:rsidRPr="009B50F5">
        <w:t xml:space="preserve">t, </w:t>
      </w:r>
      <w:r w:rsidRPr="00A07CD0">
        <w:rPr>
          <w:color w:val="1111FF"/>
        </w:rPr>
        <w:t>(</w:t>
      </w:r>
      <w:r w:rsidR="00E9243A">
        <w:rPr>
          <w:color w:val="1111FF"/>
        </w:rPr>
        <w:t>3</w:t>
      </w:r>
      <w:r w:rsidRPr="00A07CD0">
        <w:rPr>
          <w:color w:val="1111FF"/>
        </w:rPr>
        <w:t xml:space="preserve">) </w:t>
      </w:r>
      <w:r w:rsidRPr="009B50F5">
        <w:t xml:space="preserve">open your browser, </w:t>
      </w:r>
      <w:r w:rsidRPr="00A07CD0">
        <w:rPr>
          <w:color w:val="1111FF"/>
        </w:rPr>
        <w:t>(</w:t>
      </w:r>
      <w:r w:rsidR="00E9243A">
        <w:rPr>
          <w:color w:val="1111FF"/>
        </w:rPr>
        <w:t>4</w:t>
      </w:r>
      <w:r w:rsidRPr="00A07CD0">
        <w:rPr>
          <w:color w:val="1111FF"/>
        </w:rPr>
        <w:t>)</w:t>
      </w:r>
      <w:r w:rsidRPr="009B50F5">
        <w:t xml:space="preserve"> load Google, </w:t>
      </w:r>
      <w:r w:rsidRPr="00A07CD0">
        <w:rPr>
          <w:color w:val="1111FF"/>
        </w:rPr>
        <w:t>(</w:t>
      </w:r>
      <w:r w:rsidR="00E9243A">
        <w:rPr>
          <w:color w:val="1111FF"/>
        </w:rPr>
        <w:t>5</w:t>
      </w:r>
      <w:r w:rsidRPr="00A07CD0">
        <w:rPr>
          <w:color w:val="1111FF"/>
        </w:rPr>
        <w:t xml:space="preserve">) </w:t>
      </w:r>
      <w:r w:rsidRPr="009B50F5">
        <w:t>past</w:t>
      </w:r>
      <w:r>
        <w:t>e</w:t>
      </w:r>
      <w:r w:rsidRPr="009B50F5">
        <w:t xml:space="preserve"> the search term, and </w:t>
      </w:r>
      <w:r w:rsidRPr="00A07CD0">
        <w:rPr>
          <w:color w:val="1111FF"/>
        </w:rPr>
        <w:t>(</w:t>
      </w:r>
      <w:r w:rsidR="00E9243A">
        <w:rPr>
          <w:color w:val="1111FF"/>
        </w:rPr>
        <w:t>6</w:t>
      </w:r>
      <w:r w:rsidRPr="00A07CD0">
        <w:rPr>
          <w:color w:val="1111FF"/>
        </w:rPr>
        <w:t>)</w:t>
      </w:r>
      <w:r w:rsidRPr="009B50F5">
        <w:t xml:space="preserve"> </w:t>
      </w:r>
      <w:r>
        <w:t>click</w:t>
      </w:r>
      <w:r w:rsidRPr="009B50F5">
        <w:t xml:space="preserve"> </w:t>
      </w:r>
      <w:r>
        <w:t>Enter</w:t>
      </w:r>
      <w:r w:rsidRPr="009B50F5">
        <w:t xml:space="preserve"> to execute the search.</w:t>
      </w:r>
    </w:p>
    <w:p w14:paraId="53BE8B18" w14:textId="179F95D8" w:rsidR="00816017" w:rsidRPr="009B50F5" w:rsidRDefault="00C75A73" w:rsidP="00816017">
      <w:bookmarkStart w:id="3" w:name="_Keyboard_shortcuts_–"/>
      <w:bookmarkEnd w:id="3"/>
      <w:r>
        <w:t>Here are a few more to try:</w:t>
      </w:r>
    </w:p>
    <w:p w14:paraId="4FEAE724" w14:textId="77777777" w:rsidR="00816017" w:rsidRPr="009B50F5" w:rsidRDefault="00816017" w:rsidP="00816017">
      <w:r w:rsidRPr="009B50F5">
        <w:rPr>
          <w:b/>
          <w:bCs/>
        </w:rPr>
        <w:t xml:space="preserve">Ex1: </w:t>
      </w:r>
      <w:r w:rsidRPr="009B50F5">
        <w:t xml:space="preserve">The prime minister travelled to </w:t>
      </w:r>
      <w:r w:rsidRPr="009B50F5">
        <w:rPr>
          <w:highlight w:val="lightGray"/>
        </w:rPr>
        <w:t>Mackinac</w:t>
      </w:r>
      <w:r w:rsidRPr="009B50F5">
        <w:t xml:space="preserve"> Island for the weekend. </w:t>
      </w:r>
    </w:p>
    <w:p w14:paraId="01B23E9A" w14:textId="77777777" w:rsidR="00816017" w:rsidRPr="009B50F5" w:rsidRDefault="00816017" w:rsidP="00816017">
      <w:r w:rsidRPr="009B50F5">
        <w:rPr>
          <w:b/>
          <w:bCs/>
        </w:rPr>
        <w:t xml:space="preserve">Ex2: </w:t>
      </w:r>
      <w:r w:rsidRPr="009B50F5">
        <w:t xml:space="preserve">Finish your taco with a spoonful of Mexican </w:t>
      </w:r>
      <w:r w:rsidRPr="009B50F5">
        <w:rPr>
          <w:highlight w:val="lightGray"/>
        </w:rPr>
        <w:t>crema</w:t>
      </w:r>
      <w:r w:rsidRPr="009B50F5">
        <w:t>.</w:t>
      </w:r>
    </w:p>
    <w:p w14:paraId="2E184A5A" w14:textId="12F55219" w:rsidR="00816017" w:rsidRPr="009B50F5" w:rsidRDefault="00816017" w:rsidP="00816017">
      <w:pPr>
        <w:pStyle w:val="Tiptext"/>
      </w:pPr>
      <w:r w:rsidRPr="009B50F5">
        <w:rPr>
          <w:b/>
          <w:bCs/>
          <w:color w:val="FF0000"/>
        </w:rPr>
        <w:sym w:font="Wingdings" w:char="F0E0"/>
      </w:r>
      <w:r w:rsidRPr="009B50F5">
        <w:t xml:space="preserve"> </w:t>
      </w:r>
      <w:r w:rsidRPr="00BF6A70">
        <w:rPr>
          <w:b/>
          <w:bCs/>
          <w:color w:val="FF0000"/>
        </w:rPr>
        <w:t>Tip:</w:t>
      </w:r>
      <w:r w:rsidRPr="009B50F5">
        <w:rPr>
          <w:b/>
          <w:bCs/>
        </w:rPr>
        <w:t xml:space="preserve"> </w:t>
      </w:r>
      <w:r w:rsidRPr="009B50F5">
        <w:t xml:space="preserve">When you want to look up more than one word, </w:t>
      </w:r>
      <w:r>
        <w:t>just</w:t>
      </w:r>
      <w:r w:rsidRPr="009B50F5">
        <w:t xml:space="preserve"> select the words and then run the macro</w:t>
      </w:r>
      <w:r w:rsidR="00C75A73">
        <w:t xml:space="preserve">, but again, you don’t need to select accurately </w:t>
      </w:r>
      <w:r w:rsidR="00376690" w:rsidRPr="00376690">
        <w:t>because</w:t>
      </w:r>
      <w:r w:rsidR="00C75A73">
        <w:t xml:space="preserve"> </w:t>
      </w:r>
      <w:r w:rsidR="00C75A73" w:rsidRPr="009B50F5">
        <w:t xml:space="preserve">GoogleFetch </w:t>
      </w:r>
      <w:r w:rsidR="00C75A73">
        <w:t>wi</w:t>
      </w:r>
      <w:r w:rsidR="00376690">
        <w:t>ll</w:t>
      </w:r>
      <w:r w:rsidR="00C75A73">
        <w:t xml:space="preserve"> </w:t>
      </w:r>
      <w:r w:rsidR="00E9243A" w:rsidRPr="00E9243A">
        <w:t>author</w:t>
      </w:r>
      <w:r w:rsidR="00E9243A">
        <w:t xml:space="preserve"> </w:t>
      </w:r>
      <w:r w:rsidR="00C75A73">
        <w:t>extend the selection to the nearest whole words</w:t>
      </w:r>
      <w:r w:rsidRPr="009B50F5">
        <w:t>.</w:t>
      </w:r>
      <w:r w:rsidR="00C75A73">
        <w:t xml:space="preserve"> </w:t>
      </w:r>
      <w:r w:rsidRPr="009B50F5">
        <w:t xml:space="preserve"> </w:t>
      </w:r>
    </w:p>
    <w:p w14:paraId="74E91F35" w14:textId="77777777" w:rsidR="00816017" w:rsidRPr="009B50F5" w:rsidRDefault="00816017" w:rsidP="00816017">
      <w:r w:rsidRPr="009B50F5">
        <w:rPr>
          <w:b/>
          <w:bCs/>
        </w:rPr>
        <w:t xml:space="preserve">Ex3: </w:t>
      </w:r>
      <w:r w:rsidRPr="009B50F5">
        <w:t xml:space="preserve">Completed in 1925, Briarcliff housed an </w:t>
      </w:r>
      <w:r w:rsidRPr="009B50F5">
        <w:rPr>
          <w:highlight w:val="lightGray"/>
        </w:rPr>
        <w:t>Aeolian organ</w:t>
      </w:r>
      <w:r w:rsidRPr="009B50F5">
        <w:t xml:space="preserve"> and was often the site of organ and other musical recitals. </w:t>
      </w:r>
    </w:p>
    <w:p w14:paraId="2E5F3428" w14:textId="7384C58D" w:rsidR="00816017" w:rsidRDefault="00816017" w:rsidP="00816017">
      <w:r w:rsidRPr="009B50F5">
        <w:rPr>
          <w:b/>
          <w:bCs/>
        </w:rPr>
        <w:t xml:space="preserve">Ex4: </w:t>
      </w:r>
      <w:r w:rsidRPr="009B50F5">
        <w:rPr>
          <w:highlight w:val="lightGray"/>
        </w:rPr>
        <w:t>Henry Dreyfus</w:t>
      </w:r>
      <w:r w:rsidRPr="009B50F5">
        <w:t xml:space="preserve"> designed the icon</w:t>
      </w:r>
      <w:r>
        <w:t>ic</w:t>
      </w:r>
      <w:r w:rsidRPr="009B50F5">
        <w:t xml:space="preserve"> Western Electric Model 500 telephone.</w:t>
      </w:r>
    </w:p>
    <w:p w14:paraId="479B980D" w14:textId="77777777" w:rsidR="00903ED7" w:rsidRPr="009B50F5" w:rsidRDefault="00903ED7" w:rsidP="00816017"/>
    <w:p w14:paraId="1560BEC5" w14:textId="77777777" w:rsidR="00816017" w:rsidRPr="009B50F5" w:rsidRDefault="00816017" w:rsidP="00816017">
      <w:pPr>
        <w:pStyle w:val="Heading1"/>
      </w:pPr>
      <w:r w:rsidRPr="009B50F5">
        <w:t xml:space="preserve">Using macros to speed up copyedits – </w:t>
      </w:r>
      <w:r w:rsidRPr="00864D98">
        <w:rPr>
          <w:color w:val="000000"/>
        </w:rPr>
        <w:t>CaseThisWord</w:t>
      </w:r>
    </w:p>
    <w:p w14:paraId="3B83560C" w14:textId="77777777" w:rsidR="00816017" w:rsidRPr="009B50F5" w:rsidRDefault="00816017" w:rsidP="00816017">
      <w:r w:rsidRPr="009B50F5">
        <w:t>Let’s learn about a macro that speeds up making copyedits. CaseThisWord c</w:t>
      </w:r>
      <w:r>
        <w:t>hange</w:t>
      </w:r>
      <w:r w:rsidRPr="009B50F5">
        <w:t>s</w:t>
      </w:r>
      <w:r>
        <w:t xml:space="preserve"> the</w:t>
      </w:r>
      <w:r w:rsidRPr="009B50F5">
        <w:t xml:space="preserve"> capitalization</w:t>
      </w:r>
      <w:r>
        <w:t xml:space="preserve"> of a word</w:t>
      </w:r>
      <w:r w:rsidRPr="009B50F5">
        <w:t xml:space="preserve">. You can run it </w:t>
      </w:r>
      <w:r w:rsidRPr="00BF6A70">
        <w:rPr>
          <w:color w:val="0000FF"/>
        </w:rPr>
        <w:t>while you’re editing</w:t>
      </w:r>
      <w:r w:rsidRPr="009B50F5">
        <w:t xml:space="preserve">, </w:t>
      </w:r>
      <w:r>
        <w:t>for any</w:t>
      </w:r>
      <w:r w:rsidRPr="009B50F5">
        <w:t xml:space="preserve"> word whose capitalization needs changing.</w:t>
      </w:r>
    </w:p>
    <w:p w14:paraId="2BBFD980" w14:textId="77777777" w:rsidR="00816017" w:rsidRPr="009B50F5" w:rsidRDefault="00816017" w:rsidP="00816017">
      <w:pPr>
        <w:pStyle w:val="ListParagraphsmallspace"/>
      </w:pPr>
      <w:r w:rsidRPr="009B50F5">
        <w:t>1.</w:t>
      </w:r>
      <w:r w:rsidRPr="009B50F5">
        <w:tab/>
        <w:t>In the exercises below, place the cursor inside the word whose capitalization needs to be changed.</w:t>
      </w:r>
    </w:p>
    <w:p w14:paraId="7A07D7CB" w14:textId="2EF496BB" w:rsidR="00816017" w:rsidRPr="009B50F5" w:rsidRDefault="00816017" w:rsidP="00816017">
      <w:pPr>
        <w:pStyle w:val="ListParagraphsmallspace"/>
      </w:pPr>
      <w:r w:rsidRPr="009B50F5">
        <w:t>2.</w:t>
      </w:r>
      <w:r w:rsidRPr="009B50F5">
        <w:tab/>
      </w:r>
      <w:r w:rsidR="001B0F8B" w:rsidRPr="00903ED7">
        <w:rPr>
          <w:highlight w:val="yellow"/>
        </w:rPr>
        <w:t>Press</w:t>
      </w:r>
      <w:r w:rsidRPr="00903ED7">
        <w:rPr>
          <w:highlight w:val="yellow"/>
        </w:rPr>
        <w:t xml:space="preserve"> </w:t>
      </w:r>
      <w:r w:rsidR="001B0F8B" w:rsidRPr="00903ED7">
        <w:rPr>
          <w:b/>
          <w:bCs/>
          <w:highlight w:val="yellow"/>
        </w:rPr>
        <w:t>Ctrl-</w:t>
      </w:r>
      <w:r w:rsidR="00903ED7" w:rsidRPr="00903ED7">
        <w:rPr>
          <w:b/>
          <w:bCs/>
          <w:highlight w:val="yellow"/>
        </w:rPr>
        <w:t>Op</w:t>
      </w:r>
      <w:r w:rsidRPr="00903ED7">
        <w:rPr>
          <w:b/>
          <w:bCs/>
          <w:highlight w:val="yellow"/>
        </w:rPr>
        <w:t>t</w:t>
      </w:r>
      <w:r w:rsidR="00903ED7" w:rsidRPr="00903ED7">
        <w:rPr>
          <w:b/>
          <w:bCs/>
          <w:highlight w:val="yellow"/>
        </w:rPr>
        <w:t>ion</w:t>
      </w:r>
      <w:r w:rsidR="001B0F8B" w:rsidRPr="00903ED7">
        <w:rPr>
          <w:b/>
          <w:bCs/>
          <w:highlight w:val="yellow"/>
        </w:rPr>
        <w:t>-</w:t>
      </w:r>
      <w:r w:rsidRPr="00903ED7">
        <w:rPr>
          <w:b/>
          <w:bCs/>
          <w:highlight w:val="yellow"/>
        </w:rPr>
        <w:t>C</w:t>
      </w:r>
      <w:r w:rsidRPr="00903ED7">
        <w:rPr>
          <w:highlight w:val="yellow"/>
        </w:rPr>
        <w:t xml:space="preserve"> </w:t>
      </w:r>
      <w:r w:rsidR="001B0F8B" w:rsidRPr="00903ED7">
        <w:rPr>
          <w:highlight w:val="yellow"/>
        </w:rPr>
        <w:t>(</w:t>
      </w:r>
      <w:r w:rsidRPr="00903ED7">
        <w:rPr>
          <w:highlight w:val="yellow"/>
        </w:rPr>
        <w:t xml:space="preserve">hold down the </w:t>
      </w:r>
      <w:r w:rsidR="001B0F8B" w:rsidRPr="00903ED7">
        <w:rPr>
          <w:b/>
          <w:bCs/>
          <w:highlight w:val="yellow"/>
        </w:rPr>
        <w:t>Ctrl</w:t>
      </w:r>
      <w:r w:rsidRPr="00903ED7">
        <w:rPr>
          <w:highlight w:val="yellow"/>
        </w:rPr>
        <w:t xml:space="preserve"> and </w:t>
      </w:r>
      <w:r w:rsidR="00903ED7" w:rsidRPr="00903ED7">
        <w:rPr>
          <w:b/>
          <w:bCs/>
          <w:highlight w:val="yellow"/>
        </w:rPr>
        <w:t>Option</w:t>
      </w:r>
      <w:r w:rsidRPr="00903ED7">
        <w:rPr>
          <w:highlight w:val="yellow"/>
        </w:rPr>
        <w:t xml:space="preserve"> keys and click the </w:t>
      </w:r>
      <w:r w:rsidRPr="00903ED7">
        <w:rPr>
          <w:b/>
          <w:bCs/>
          <w:highlight w:val="yellow"/>
        </w:rPr>
        <w:t>C</w:t>
      </w:r>
      <w:r w:rsidRPr="00903ED7">
        <w:rPr>
          <w:highlight w:val="yellow"/>
        </w:rPr>
        <w:t xml:space="preserve"> key</w:t>
      </w:r>
      <w:r w:rsidR="001B0F8B" w:rsidRPr="00903ED7">
        <w:rPr>
          <w:highlight w:val="yellow"/>
        </w:rPr>
        <w:t>)</w:t>
      </w:r>
      <w:r w:rsidRPr="00903ED7">
        <w:rPr>
          <w:highlight w:val="yellow"/>
        </w:rPr>
        <w:t>.</w:t>
      </w:r>
    </w:p>
    <w:p w14:paraId="0A6F34E6" w14:textId="08439C5F" w:rsidR="00903ED7" w:rsidRPr="009B50F5" w:rsidRDefault="00903ED7" w:rsidP="00903ED7">
      <w:pPr>
        <w:pStyle w:val="ListParagraphsmallspace"/>
      </w:pPr>
      <w:r>
        <w:lastRenderedPageBreak/>
        <w:t>or</w:t>
      </w:r>
      <w:r w:rsidRPr="009B50F5">
        <w:tab/>
      </w:r>
      <w:r w:rsidRPr="00903ED7">
        <w:rPr>
          <w:highlight w:val="cyan"/>
        </w:rPr>
        <w:t xml:space="preserve">Press </w:t>
      </w:r>
      <w:r w:rsidR="00E9243A">
        <w:rPr>
          <w:b/>
          <w:bCs/>
          <w:highlight w:val="cyan"/>
        </w:rPr>
        <w:t>Shift</w:t>
      </w:r>
      <w:r w:rsidRPr="00903ED7">
        <w:rPr>
          <w:b/>
          <w:bCs/>
          <w:highlight w:val="cyan"/>
        </w:rPr>
        <w:t>-Alt-C</w:t>
      </w:r>
      <w:r w:rsidRPr="00903ED7">
        <w:rPr>
          <w:highlight w:val="cyan"/>
        </w:rPr>
        <w:t xml:space="preserve"> (hold down the </w:t>
      </w:r>
      <w:r w:rsidR="00735C91">
        <w:rPr>
          <w:b/>
          <w:bCs/>
          <w:highlight w:val="cyan"/>
        </w:rPr>
        <w:t>Shift</w:t>
      </w:r>
      <w:r w:rsidRPr="00903ED7">
        <w:rPr>
          <w:highlight w:val="cyan"/>
        </w:rPr>
        <w:t xml:space="preserve"> and </w:t>
      </w:r>
      <w:r w:rsidRPr="00903ED7">
        <w:rPr>
          <w:b/>
          <w:bCs/>
          <w:highlight w:val="cyan"/>
        </w:rPr>
        <w:t>Alt</w:t>
      </w:r>
      <w:r w:rsidRPr="00903ED7">
        <w:rPr>
          <w:highlight w:val="cyan"/>
        </w:rPr>
        <w:t xml:space="preserve"> keys and click the </w:t>
      </w:r>
      <w:r w:rsidRPr="00903ED7">
        <w:rPr>
          <w:b/>
          <w:bCs/>
          <w:highlight w:val="cyan"/>
        </w:rPr>
        <w:t>C</w:t>
      </w:r>
      <w:r w:rsidRPr="00903ED7">
        <w:rPr>
          <w:highlight w:val="cyan"/>
        </w:rPr>
        <w:t xml:space="preserve"> key).</w:t>
      </w:r>
    </w:p>
    <w:p w14:paraId="19EE6DDA" w14:textId="77777777" w:rsidR="00816017" w:rsidRPr="009B50F5" w:rsidRDefault="00816017" w:rsidP="00816017">
      <w:pPr>
        <w:pStyle w:val="Tiptext"/>
      </w:pPr>
      <w:r w:rsidRPr="009B50F5">
        <w:rPr>
          <w:b/>
          <w:bCs/>
          <w:color w:val="FF0000"/>
        </w:rPr>
        <w:sym w:font="Wingdings" w:char="F0E0"/>
      </w:r>
      <w:r w:rsidRPr="009B50F5">
        <w:rPr>
          <w:b/>
          <w:bCs/>
        </w:rPr>
        <w:t xml:space="preserve"> </w:t>
      </w:r>
      <w:r w:rsidRPr="00BF6A70">
        <w:rPr>
          <w:b/>
          <w:bCs/>
          <w:color w:val="FF0000"/>
        </w:rPr>
        <w:t>Tip:</w:t>
      </w:r>
      <w:r w:rsidRPr="009B50F5">
        <w:t xml:space="preserve"> Turn on </w:t>
      </w:r>
      <w:r>
        <w:t>T</w:t>
      </w:r>
      <w:r w:rsidRPr="009B50F5">
        <w:t xml:space="preserve">rack </w:t>
      </w:r>
      <w:r>
        <w:t>C</w:t>
      </w:r>
      <w:r w:rsidRPr="009B50F5">
        <w:t xml:space="preserve">hanges if you want to record the edits the macro makes. </w:t>
      </w:r>
    </w:p>
    <w:p w14:paraId="6AF8F545" w14:textId="77777777" w:rsidR="00816017" w:rsidRPr="009B50F5" w:rsidRDefault="00816017" w:rsidP="00816017">
      <w:r w:rsidRPr="009B50F5">
        <w:rPr>
          <w:b/>
          <w:bCs/>
        </w:rPr>
        <w:t xml:space="preserve">Ex1: </w:t>
      </w:r>
      <w:r w:rsidRPr="009B50F5">
        <w:t xml:space="preserve">He built his home immediately </w:t>
      </w:r>
      <w:r w:rsidRPr="009B50F5">
        <w:rPr>
          <w:highlight w:val="lightGray"/>
        </w:rPr>
        <w:t>East</w:t>
      </w:r>
      <w:r w:rsidRPr="009B50F5">
        <w:t xml:space="preserve"> of the original house.</w:t>
      </w:r>
    </w:p>
    <w:p w14:paraId="6BE6574B" w14:textId="77777777" w:rsidR="00816017" w:rsidRPr="009B50F5" w:rsidRDefault="00816017" w:rsidP="00816017">
      <w:r w:rsidRPr="009B50F5">
        <w:rPr>
          <w:b/>
          <w:bCs/>
        </w:rPr>
        <w:t xml:space="preserve">Ex2: </w:t>
      </w:r>
      <w:r w:rsidRPr="009B50F5">
        <w:t xml:space="preserve">She travelled to </w:t>
      </w:r>
      <w:r w:rsidRPr="009B50F5">
        <w:rPr>
          <w:highlight w:val="lightGray"/>
        </w:rPr>
        <w:t>south</w:t>
      </w:r>
      <w:r w:rsidRPr="009B50F5">
        <w:t xml:space="preserve"> America to study some of its famous architecture</w:t>
      </w:r>
      <w:r>
        <w:t>.</w:t>
      </w:r>
    </w:p>
    <w:p w14:paraId="7EAFC291" w14:textId="77777777" w:rsidR="00816017" w:rsidRPr="009B50F5" w:rsidRDefault="00816017" w:rsidP="00816017">
      <w:pPr>
        <w:pStyle w:val="Tiptext"/>
      </w:pPr>
      <w:r w:rsidRPr="009B50F5">
        <w:rPr>
          <w:b/>
          <w:bCs/>
          <w:color w:val="FF0000"/>
        </w:rPr>
        <w:sym w:font="Wingdings" w:char="F0E0"/>
      </w:r>
      <w:r w:rsidRPr="009B50F5">
        <w:t xml:space="preserve"> </w:t>
      </w:r>
      <w:r w:rsidRPr="00BF6A70">
        <w:rPr>
          <w:b/>
          <w:bCs/>
          <w:color w:val="FF0000"/>
        </w:rPr>
        <w:t xml:space="preserve">Tip: </w:t>
      </w:r>
      <w:r w:rsidRPr="009B50F5">
        <w:t>In the following examples, when you need to change the capitalization of more than one word in a row, you do not need to move the cursor. Just click the shortcut again – as many times as you need.</w:t>
      </w:r>
    </w:p>
    <w:p w14:paraId="37C82B4A" w14:textId="77777777" w:rsidR="00816017" w:rsidRPr="009B50F5" w:rsidRDefault="00816017" w:rsidP="00816017">
      <w:r w:rsidRPr="009B50F5">
        <w:rPr>
          <w:b/>
          <w:bCs/>
        </w:rPr>
        <w:t>Ex</w:t>
      </w:r>
      <w:r>
        <w:rPr>
          <w:b/>
          <w:bCs/>
        </w:rPr>
        <w:t>3</w:t>
      </w:r>
      <w:r w:rsidRPr="009B50F5">
        <w:rPr>
          <w:b/>
          <w:bCs/>
        </w:rPr>
        <w:t xml:space="preserve">:  </w:t>
      </w:r>
      <w:r w:rsidRPr="009B50F5">
        <w:t xml:space="preserve">Frazier and Bodin were among the few Atlanta firms that designed in an </w:t>
      </w:r>
      <w:r w:rsidRPr="009B50F5">
        <w:rPr>
          <w:highlight w:val="lightGray"/>
        </w:rPr>
        <w:t>Avant Garde</w:t>
      </w:r>
      <w:r w:rsidRPr="009B50F5">
        <w:t xml:space="preserve"> style.</w:t>
      </w:r>
    </w:p>
    <w:p w14:paraId="15317E0B" w14:textId="3B9B5641" w:rsidR="00816017" w:rsidRDefault="00816017" w:rsidP="00816017">
      <w:r w:rsidRPr="009B50F5">
        <w:rPr>
          <w:b/>
          <w:bCs/>
        </w:rPr>
        <w:t>Ex</w:t>
      </w:r>
      <w:r>
        <w:rPr>
          <w:b/>
          <w:bCs/>
        </w:rPr>
        <w:t>4</w:t>
      </w:r>
      <w:r w:rsidRPr="009B50F5">
        <w:rPr>
          <w:b/>
          <w:bCs/>
        </w:rPr>
        <w:t xml:space="preserve">:  </w:t>
      </w:r>
      <w:r w:rsidRPr="009B50F5">
        <w:t xml:space="preserve">The designers created a handheld </w:t>
      </w:r>
      <w:r w:rsidRPr="009B50F5">
        <w:rPr>
          <w:highlight w:val="lightGray"/>
        </w:rPr>
        <w:t>Personal Radiation Detector</w:t>
      </w:r>
      <w:r w:rsidRPr="009B50F5">
        <w:t xml:space="preserve"> for law enforcement, fire rescue, and other emergency responders.</w:t>
      </w:r>
    </w:p>
    <w:p w14:paraId="5148DE4B" w14:textId="77777777" w:rsidR="00903ED7" w:rsidRPr="009B50F5" w:rsidRDefault="00903ED7" w:rsidP="00816017"/>
    <w:p w14:paraId="26BD1C67" w14:textId="77777777" w:rsidR="00816017" w:rsidRPr="009B50F5" w:rsidRDefault="00816017" w:rsidP="00816017">
      <w:pPr>
        <w:pStyle w:val="Heading1"/>
      </w:pPr>
      <w:r w:rsidRPr="009B50F5">
        <w:t xml:space="preserve">Another speed-editing macro – </w:t>
      </w:r>
      <w:r w:rsidRPr="00864D98">
        <w:rPr>
          <w:color w:val="000000"/>
        </w:rPr>
        <w:t>NumberToText</w:t>
      </w:r>
    </w:p>
    <w:p w14:paraId="18277A02" w14:textId="59334561" w:rsidR="00816017" w:rsidRPr="009B50F5" w:rsidRDefault="00816017" w:rsidP="001B0F8B">
      <w:r w:rsidRPr="00FD49C9">
        <w:t>NumberToText converts a number</w:t>
      </w:r>
      <w:r>
        <w:t xml:space="preserve"> (numeral)</w:t>
      </w:r>
      <w:r w:rsidRPr="00FD49C9">
        <w:t xml:space="preserve"> to text. </w:t>
      </w:r>
      <w:r w:rsidRPr="009B50F5">
        <w:t>Try it out for yourself.</w:t>
      </w:r>
    </w:p>
    <w:p w14:paraId="3796E5BF" w14:textId="00C14925" w:rsidR="00E9243A" w:rsidRDefault="00816017" w:rsidP="00E9243A">
      <w:pPr>
        <w:pStyle w:val="ListParagraph"/>
        <w:numPr>
          <w:ilvl w:val="0"/>
          <w:numId w:val="0"/>
        </w:numPr>
        <w:ind w:left="360" w:hanging="360"/>
        <w:contextualSpacing/>
      </w:pPr>
      <w:r>
        <w:t>1.</w:t>
      </w:r>
      <w:r>
        <w:tab/>
      </w:r>
      <w:r w:rsidRPr="009B50F5">
        <w:t>In the exercises below, place the cursor</w:t>
      </w:r>
      <w:r w:rsidRPr="00923C68">
        <w:rPr>
          <w:color w:val="0000FF"/>
        </w:rPr>
        <w:t xml:space="preserve"> </w:t>
      </w:r>
      <w:r w:rsidR="001B0F8B">
        <w:rPr>
          <w:color w:val="0000FF"/>
        </w:rPr>
        <w:t xml:space="preserve">anywhere </w:t>
      </w:r>
      <w:r w:rsidRPr="00923C68">
        <w:rPr>
          <w:color w:val="0000FF"/>
        </w:rPr>
        <w:t xml:space="preserve">in front of the numeral </w:t>
      </w:r>
      <w:r w:rsidRPr="009B50F5">
        <w:t>to be changed</w:t>
      </w:r>
      <w:r w:rsidR="001B0F8B">
        <w:t xml:space="preserve"> (e.g. </w:t>
      </w:r>
      <w:r w:rsidR="00376690">
        <w:t xml:space="preserve">somewhere around </w:t>
      </w:r>
      <w:r w:rsidR="001B0F8B">
        <w:t xml:space="preserve">the </w:t>
      </w:r>
      <w:r w:rsidR="00376690">
        <w:t>name</w:t>
      </w:r>
      <w:r w:rsidR="001B0F8B">
        <w:t xml:space="preserve"> ‘</w:t>
      </w:r>
      <w:r w:rsidR="00376690">
        <w:t xml:space="preserve">Charles </w:t>
      </w:r>
      <w:r w:rsidR="001B0F8B">
        <w:t>Black’)</w:t>
      </w:r>
      <w:r w:rsidRPr="009B50F5">
        <w:t>.</w:t>
      </w:r>
    </w:p>
    <w:p w14:paraId="121FB708" w14:textId="77777777" w:rsidR="00E9243A" w:rsidRPr="00E9243A" w:rsidRDefault="00E9243A" w:rsidP="00E9243A">
      <w:pPr>
        <w:pStyle w:val="ListParagraph"/>
        <w:numPr>
          <w:ilvl w:val="0"/>
          <w:numId w:val="0"/>
        </w:numPr>
        <w:ind w:left="360" w:hanging="360"/>
        <w:contextualSpacing/>
        <w:rPr>
          <w:sz w:val="12"/>
          <w:szCs w:val="14"/>
        </w:rPr>
      </w:pPr>
    </w:p>
    <w:p w14:paraId="7EFE0523" w14:textId="56594ADF" w:rsidR="00816017" w:rsidRPr="00FD49C9" w:rsidRDefault="00816017" w:rsidP="00816017">
      <w:pPr>
        <w:pStyle w:val="ListParagraph"/>
        <w:numPr>
          <w:ilvl w:val="0"/>
          <w:numId w:val="0"/>
        </w:numPr>
        <w:ind w:left="360" w:hanging="360"/>
        <w:contextualSpacing/>
      </w:pPr>
      <w:r w:rsidRPr="00FD49C9">
        <w:t>2.</w:t>
      </w:r>
      <w:r w:rsidRPr="00FD49C9">
        <w:tab/>
      </w:r>
      <w:r w:rsidR="001B0F8B">
        <w:t>Press</w:t>
      </w:r>
      <w:r w:rsidR="001B0F8B" w:rsidRPr="009B50F5">
        <w:t xml:space="preserve"> </w:t>
      </w:r>
      <w:r w:rsidR="00903ED7" w:rsidRPr="00903ED7">
        <w:rPr>
          <w:b/>
          <w:bCs/>
          <w:highlight w:val="yellow"/>
        </w:rPr>
        <w:t>Ctrl</w:t>
      </w:r>
      <w:r w:rsidR="00376690" w:rsidRPr="00903ED7">
        <w:rPr>
          <w:b/>
          <w:bCs/>
          <w:highlight w:val="yellow"/>
        </w:rPr>
        <w:t>-Opt</w:t>
      </w:r>
      <w:r w:rsidR="001B0F8B" w:rsidRPr="00903ED7">
        <w:rPr>
          <w:b/>
          <w:bCs/>
          <w:highlight w:val="yellow"/>
        </w:rPr>
        <w:t>-9</w:t>
      </w:r>
      <w:r w:rsidR="001B0F8B" w:rsidRPr="009B50F5">
        <w:t xml:space="preserve"> </w:t>
      </w:r>
      <w:r w:rsidR="001B0F8B">
        <w:t xml:space="preserve">i.e. </w:t>
      </w:r>
      <w:r w:rsidR="001B0F8B" w:rsidRPr="009B50F5">
        <w:t xml:space="preserve">hold down the </w:t>
      </w:r>
      <w:r w:rsidR="00903ED7" w:rsidRPr="00903ED7">
        <w:rPr>
          <w:b/>
          <w:bCs/>
          <w:highlight w:val="yellow"/>
        </w:rPr>
        <w:t>Ctrl</w:t>
      </w:r>
      <w:r w:rsidR="00376690" w:rsidRPr="00903ED7">
        <w:rPr>
          <w:highlight w:val="yellow"/>
        </w:rPr>
        <w:t xml:space="preserve"> </w:t>
      </w:r>
      <w:r w:rsidR="001B0F8B" w:rsidRPr="00903ED7">
        <w:rPr>
          <w:highlight w:val="yellow"/>
        </w:rPr>
        <w:t xml:space="preserve">and </w:t>
      </w:r>
      <w:r w:rsidR="00376690" w:rsidRPr="00903ED7">
        <w:rPr>
          <w:b/>
          <w:bCs/>
          <w:highlight w:val="yellow"/>
        </w:rPr>
        <w:t>Opt</w:t>
      </w:r>
      <w:r w:rsidR="00376690" w:rsidRPr="00903ED7">
        <w:rPr>
          <w:highlight w:val="yellow"/>
        </w:rPr>
        <w:t xml:space="preserve"> </w:t>
      </w:r>
      <w:r w:rsidR="001B0F8B" w:rsidRPr="00903ED7">
        <w:rPr>
          <w:highlight w:val="yellow"/>
        </w:rPr>
        <w:t xml:space="preserve">keys and click the </w:t>
      </w:r>
      <w:r w:rsidR="001B0F8B" w:rsidRPr="00903ED7">
        <w:rPr>
          <w:b/>
          <w:bCs/>
          <w:highlight w:val="yellow"/>
        </w:rPr>
        <w:t>9</w:t>
      </w:r>
      <w:r w:rsidR="001B0F8B" w:rsidRPr="00903ED7">
        <w:rPr>
          <w:highlight w:val="yellow"/>
        </w:rPr>
        <w:t xml:space="preserve"> key</w:t>
      </w:r>
      <w:r w:rsidR="00903ED7" w:rsidRPr="00903ED7">
        <w:rPr>
          <w:highlight w:val="yellow"/>
        </w:rPr>
        <w:t xml:space="preserve"> </w:t>
      </w:r>
      <w:r w:rsidR="00903ED7">
        <w:t>(</w:t>
      </w:r>
      <w:r w:rsidR="001B0F8B">
        <w:t xml:space="preserve">the ‘9’ is a useful </w:t>
      </w:r>
      <w:r w:rsidR="000344B0">
        <w:t>mn</w:t>
      </w:r>
      <w:r w:rsidR="001B0F8B">
        <w:t>emonic, i.e. a number</w:t>
      </w:r>
      <w:r w:rsidR="001B0F8B" w:rsidRPr="009B50F5">
        <w:t>.</w:t>
      </w:r>
      <w:r w:rsidR="00376690">
        <w:t xml:space="preserve"> </w:t>
      </w:r>
      <w:r w:rsidR="00376690" w:rsidRPr="00903ED7">
        <w:rPr>
          <w:highlight w:val="cyan"/>
        </w:rPr>
        <w:t xml:space="preserve">(On a PC, it’s the same but with </w:t>
      </w:r>
      <w:r w:rsidR="00735C91">
        <w:rPr>
          <w:b/>
          <w:highlight w:val="cyan"/>
        </w:rPr>
        <w:t>Shift</w:t>
      </w:r>
      <w:r w:rsidR="00376690" w:rsidRPr="00903ED7">
        <w:rPr>
          <w:highlight w:val="cyan"/>
        </w:rPr>
        <w:t xml:space="preserve"> and </w:t>
      </w:r>
      <w:r w:rsidR="00376690" w:rsidRPr="00903ED7">
        <w:rPr>
          <w:b/>
          <w:highlight w:val="cyan"/>
        </w:rPr>
        <w:t>Alt</w:t>
      </w:r>
      <w:r w:rsidR="00E9243A" w:rsidRPr="00E9243A">
        <w:rPr>
          <w:highlight w:val="cyan"/>
        </w:rPr>
        <w:t xml:space="preserve"> and </w:t>
      </w:r>
      <w:r w:rsidR="00E9243A">
        <w:rPr>
          <w:b/>
          <w:highlight w:val="cyan"/>
        </w:rPr>
        <w:t>9</w:t>
      </w:r>
      <w:r w:rsidR="00376690" w:rsidRPr="00903ED7">
        <w:rPr>
          <w:highlight w:val="cyan"/>
        </w:rPr>
        <w:t>.)</w:t>
      </w:r>
    </w:p>
    <w:p w14:paraId="7218087F" w14:textId="77777777" w:rsidR="00816017" w:rsidRPr="00FD49C9" w:rsidRDefault="00816017" w:rsidP="00816017">
      <w:r w:rsidRPr="009B50F5">
        <w:rPr>
          <w:b/>
          <w:bCs/>
        </w:rPr>
        <w:t>Ex</w:t>
      </w:r>
      <w:r w:rsidRPr="00FD49C9">
        <w:rPr>
          <w:b/>
          <w:bCs/>
        </w:rPr>
        <w:t>1</w:t>
      </w:r>
      <w:r w:rsidRPr="009B50F5">
        <w:rPr>
          <w:b/>
          <w:bCs/>
        </w:rPr>
        <w:t>:</w:t>
      </w:r>
      <w:r w:rsidRPr="00FD49C9">
        <w:rPr>
          <w:b/>
          <w:bCs/>
        </w:rPr>
        <w:t xml:space="preserve"> </w:t>
      </w:r>
      <w:r w:rsidRPr="00FD49C9">
        <w:t xml:space="preserve">Frazier’s professional relationship with Charles Black began </w:t>
      </w:r>
      <w:r w:rsidRPr="00FD49C9">
        <w:rPr>
          <w:highlight w:val="lightGray"/>
        </w:rPr>
        <w:t>3</w:t>
      </w:r>
      <w:r w:rsidRPr="00FD49C9">
        <w:t xml:space="preserve"> years after forming his architecture practice. </w:t>
      </w:r>
    </w:p>
    <w:p w14:paraId="1F0AE8D9" w14:textId="77777777" w:rsidR="00816017" w:rsidRPr="00FD49C9" w:rsidRDefault="00816017" w:rsidP="00816017">
      <w:r w:rsidRPr="009B50F5">
        <w:rPr>
          <w:b/>
          <w:bCs/>
        </w:rPr>
        <w:t>Ex2:</w:t>
      </w:r>
      <w:r w:rsidRPr="00FD49C9">
        <w:rPr>
          <w:b/>
          <w:bCs/>
        </w:rPr>
        <w:t xml:space="preserve"> </w:t>
      </w:r>
      <w:r w:rsidRPr="00FD49C9">
        <w:t xml:space="preserve">The evacuation time of the platform was found to be below </w:t>
      </w:r>
      <w:r w:rsidRPr="00FD49C9">
        <w:rPr>
          <w:highlight w:val="lightGray"/>
        </w:rPr>
        <w:t>4</w:t>
      </w:r>
      <w:r w:rsidRPr="00FD49C9">
        <w:t xml:space="preserve"> minutes and walking time to a point of safety to be below </w:t>
      </w:r>
      <w:r w:rsidRPr="00FD49C9">
        <w:rPr>
          <w:highlight w:val="lightGray"/>
        </w:rPr>
        <w:t>6</w:t>
      </w:r>
      <w:r w:rsidRPr="00FD49C9">
        <w:t xml:space="preserve"> minutes.</w:t>
      </w:r>
    </w:p>
    <w:p w14:paraId="0093984A" w14:textId="77777777" w:rsidR="00816017" w:rsidRPr="009B50F5" w:rsidRDefault="00816017" w:rsidP="00816017">
      <w:pPr>
        <w:pStyle w:val="Tiptext"/>
      </w:pPr>
      <w:r w:rsidRPr="009B50F5">
        <w:rPr>
          <w:b/>
          <w:bCs/>
          <w:color w:val="FF0000"/>
        </w:rPr>
        <w:sym w:font="Wingdings" w:char="F0E0"/>
      </w:r>
      <w:r w:rsidRPr="009B50F5">
        <w:t xml:space="preserve"> </w:t>
      </w:r>
      <w:r w:rsidRPr="009B50F5">
        <w:rPr>
          <w:b/>
          <w:bCs/>
        </w:rPr>
        <w:t xml:space="preserve"> Tip: </w:t>
      </w:r>
      <w:r w:rsidRPr="009B50F5">
        <w:t xml:space="preserve">The cursor does not have to be </w:t>
      </w:r>
      <w:r>
        <w:t xml:space="preserve">immediately </w:t>
      </w:r>
      <w:r w:rsidRPr="009B50F5">
        <w:t>adjacent to the numer</w:t>
      </w:r>
      <w:r>
        <w:t>al</w:t>
      </w:r>
      <w:r w:rsidRPr="009B50F5">
        <w:t xml:space="preserve"> you want to change. The macro scans the upcoming text, jumping to the next numeral. </w:t>
      </w:r>
    </w:p>
    <w:p w14:paraId="3945FEFD" w14:textId="28BF5922" w:rsidR="00816017" w:rsidRPr="00FD49C9" w:rsidRDefault="00816017" w:rsidP="00816017">
      <w:r w:rsidRPr="009B50F5">
        <w:rPr>
          <w:b/>
          <w:bCs/>
        </w:rPr>
        <w:t>Ex</w:t>
      </w:r>
      <w:r w:rsidRPr="00FD49C9">
        <w:rPr>
          <w:b/>
          <w:bCs/>
        </w:rPr>
        <w:t>3</w:t>
      </w:r>
      <w:r w:rsidRPr="009B50F5">
        <w:rPr>
          <w:b/>
          <w:bCs/>
        </w:rPr>
        <w:t>:</w:t>
      </w:r>
      <w:r w:rsidRPr="00FD49C9">
        <w:rPr>
          <w:b/>
          <w:bCs/>
        </w:rPr>
        <w:t xml:space="preserve"> </w:t>
      </w:r>
      <w:r w:rsidRPr="00FD49C9">
        <w:t xml:space="preserve">They spent the next </w:t>
      </w:r>
      <w:r w:rsidRPr="00FD49C9">
        <w:rPr>
          <w:highlight w:val="lightGray"/>
        </w:rPr>
        <w:t>15</w:t>
      </w:r>
      <w:r w:rsidRPr="00FD49C9">
        <w:t xml:space="preserve"> years contributing to the architectural character of this exclusive Buckhead </w:t>
      </w:r>
      <w:r w:rsidR="000344B0" w:rsidRPr="00FD49C9">
        <w:t>neighbourhood</w:t>
      </w:r>
      <w:r w:rsidRPr="00FD49C9">
        <w:t xml:space="preserve">. In all, they built </w:t>
      </w:r>
      <w:r w:rsidRPr="00FD49C9">
        <w:rPr>
          <w:highlight w:val="lightGray"/>
        </w:rPr>
        <w:t>36</w:t>
      </w:r>
      <w:r w:rsidRPr="00FD49C9">
        <w:t xml:space="preserve"> houses.</w:t>
      </w:r>
    </w:p>
    <w:p w14:paraId="4D53FAEA" w14:textId="399E75EF" w:rsidR="00816017" w:rsidRDefault="00816017" w:rsidP="00816017">
      <w:r w:rsidRPr="009B50F5">
        <w:rPr>
          <w:b/>
          <w:bCs/>
        </w:rPr>
        <w:t>Ex</w:t>
      </w:r>
      <w:r w:rsidRPr="00FD49C9">
        <w:rPr>
          <w:b/>
          <w:bCs/>
        </w:rPr>
        <w:t>4</w:t>
      </w:r>
      <w:r w:rsidRPr="009B50F5">
        <w:rPr>
          <w:b/>
          <w:bCs/>
        </w:rPr>
        <w:t>:</w:t>
      </w:r>
      <w:r w:rsidRPr="00FD49C9">
        <w:rPr>
          <w:b/>
          <w:bCs/>
        </w:rPr>
        <w:t xml:space="preserve"> </w:t>
      </w:r>
      <w:r w:rsidRPr="00FD49C9">
        <w:t xml:space="preserve">The Peachtree elevation contained a similar arrangement as the Pallas Apartments, although much reduced in scale; </w:t>
      </w:r>
      <w:r w:rsidRPr="00FD49C9">
        <w:rPr>
          <w:highlight w:val="lightGray"/>
        </w:rPr>
        <w:t>2</w:t>
      </w:r>
      <w:r w:rsidRPr="00FD49C9">
        <w:t xml:space="preserve"> protruding bays created a recessed central bay and </w:t>
      </w:r>
      <w:r w:rsidRPr="00FD49C9">
        <w:rPr>
          <w:highlight w:val="lightGray"/>
        </w:rPr>
        <w:t>2</w:t>
      </w:r>
      <w:r w:rsidRPr="00FD49C9">
        <w:t xml:space="preserve"> end bays.</w:t>
      </w:r>
    </w:p>
    <w:p w14:paraId="0F1F375B" w14:textId="77777777" w:rsidR="00903ED7" w:rsidRPr="009B50F5" w:rsidRDefault="00903ED7" w:rsidP="00816017"/>
    <w:p w14:paraId="29CDC17E" w14:textId="77777777" w:rsidR="00816017" w:rsidRPr="00547BAE" w:rsidRDefault="00816017" w:rsidP="00816017">
      <w:pPr>
        <w:pStyle w:val="Heading1"/>
      </w:pPr>
      <w:r>
        <w:lastRenderedPageBreak/>
        <w:t xml:space="preserve">Using </w:t>
      </w:r>
      <w:r w:rsidRPr="009B50F5">
        <w:t>macros to check for consistency</w:t>
      </w:r>
      <w:r w:rsidRPr="00547BAE">
        <w:t xml:space="preserve"> – </w:t>
      </w:r>
      <w:r w:rsidRPr="00864D98">
        <w:rPr>
          <w:color w:val="000000"/>
        </w:rPr>
        <w:t>ProperNounAlyse</w:t>
      </w:r>
    </w:p>
    <w:p w14:paraId="5584DA7C" w14:textId="77777777" w:rsidR="00816017" w:rsidRDefault="00816017" w:rsidP="00816017">
      <w:r w:rsidRPr="00547BAE">
        <w:t xml:space="preserve">The macros you’ve </w:t>
      </w:r>
      <w:r>
        <w:t>tri</w:t>
      </w:r>
      <w:r w:rsidRPr="00547BAE">
        <w:t xml:space="preserve">ed so far are meant to be used </w:t>
      </w:r>
      <w:r w:rsidRPr="00547BAE">
        <w:rPr>
          <w:color w:val="0000FF"/>
        </w:rPr>
        <w:t>as you edit</w:t>
      </w:r>
      <w:r w:rsidRPr="00547BAE">
        <w:t>. ProperNounAlyse is</w:t>
      </w:r>
      <w:r>
        <w:t xml:space="preserve"> meant to be used </w:t>
      </w:r>
      <w:r w:rsidRPr="00923C68">
        <w:rPr>
          <w:color w:val="0000FF"/>
        </w:rPr>
        <w:t>before you make any copyedits</w:t>
      </w:r>
      <w:r>
        <w:t>. It analyses</w:t>
      </w:r>
      <w:r w:rsidRPr="005C31F4">
        <w:t xml:space="preserve"> an entire document for potential inconsistencies </w:t>
      </w:r>
      <w:r>
        <w:t>between</w:t>
      </w:r>
      <w:r w:rsidRPr="005C31F4">
        <w:t xml:space="preserve"> proper nouns. </w:t>
      </w:r>
    </w:p>
    <w:p w14:paraId="64BEAD79" w14:textId="77777777" w:rsidR="00816017" w:rsidRDefault="00816017" w:rsidP="00816017">
      <w:bookmarkStart w:id="4" w:name="_Hlk107388899"/>
      <w:r w:rsidRPr="002B2BE5">
        <w:t xml:space="preserve">In a separate file, it </w:t>
      </w:r>
      <w:bookmarkEnd w:id="4"/>
      <w:r w:rsidRPr="005C31F4">
        <w:t xml:space="preserve">generates a </w:t>
      </w:r>
      <w:r>
        <w:t xml:space="preserve">‘Proper noun queries’ </w:t>
      </w:r>
      <w:r w:rsidRPr="005C31F4">
        <w:t>report</w:t>
      </w:r>
      <w:r>
        <w:t xml:space="preserve"> which (1) </w:t>
      </w:r>
      <w:r w:rsidRPr="005C31F4">
        <w:t>list</w:t>
      </w:r>
      <w:r>
        <w:t>s</w:t>
      </w:r>
      <w:r w:rsidRPr="005C31F4">
        <w:t xml:space="preserve"> </w:t>
      </w:r>
      <w:r>
        <w:t>words that</w:t>
      </w:r>
      <w:r w:rsidRPr="005C31F4">
        <w:t xml:space="preserve"> </w:t>
      </w:r>
      <w:r>
        <w:t>could</w:t>
      </w:r>
      <w:r w:rsidRPr="005C31F4">
        <w:t xml:space="preserve"> </w:t>
      </w:r>
      <w:r>
        <w:t xml:space="preserve">possibly </w:t>
      </w:r>
      <w:r w:rsidRPr="005C31F4">
        <w:t>be variant spellings</w:t>
      </w:r>
      <w:r>
        <w:t xml:space="preserve"> of one another and</w:t>
      </w:r>
      <w:r w:rsidRPr="005C31F4">
        <w:t xml:space="preserve"> </w:t>
      </w:r>
      <w:r>
        <w:t xml:space="preserve">(2) </w:t>
      </w:r>
      <w:r w:rsidRPr="005C31F4">
        <w:t>show</w:t>
      </w:r>
      <w:r>
        <w:t>s</w:t>
      </w:r>
      <w:r w:rsidRPr="005C31F4">
        <w:t xml:space="preserve"> the frequency</w:t>
      </w:r>
      <w:r>
        <w:t xml:space="preserve"> of each. It uses different coloured highlighting</w:t>
      </w:r>
      <w:r w:rsidRPr="005C31F4">
        <w:t xml:space="preserve"> </w:t>
      </w:r>
      <w:r>
        <w:t>to help you link the</w:t>
      </w:r>
      <w:r w:rsidRPr="005C31F4">
        <w:t xml:space="preserve"> pairs</w:t>
      </w:r>
      <w:r>
        <w:t>, because they are sometimes separated by being in strict alphabetical order (e.g. ‘Bath’ and ‘Both’</w:t>
      </w:r>
      <w:r w:rsidRPr="00E9702E">
        <w:rPr>
          <w:b/>
        </w:rPr>
        <w:t>*</w:t>
      </w:r>
      <w:r>
        <w:t>)</w:t>
      </w:r>
      <w:r w:rsidRPr="005C31F4">
        <w:t>. You</w:t>
      </w:r>
      <w:r>
        <w:t xml:space="preserve"> </w:t>
      </w:r>
      <w:r w:rsidRPr="005C31F4">
        <w:t xml:space="preserve">then review the report to </w:t>
      </w:r>
      <w:r>
        <w:t>see which might be</w:t>
      </w:r>
      <w:r w:rsidRPr="005C31F4">
        <w:t xml:space="preserve"> </w:t>
      </w:r>
      <w:r>
        <w:t>actual</w:t>
      </w:r>
      <w:r w:rsidRPr="005C31F4">
        <w:t xml:space="preserve"> mistakes. You </w:t>
      </w:r>
      <w:r>
        <w:t>could</w:t>
      </w:r>
      <w:r w:rsidRPr="005C31F4">
        <w:t xml:space="preserve"> </w:t>
      </w:r>
      <w:r>
        <w:t xml:space="preserve">then </w:t>
      </w:r>
      <w:r w:rsidRPr="005C31F4">
        <w:t>add the</w:t>
      </w:r>
      <w:r>
        <w:t>m</w:t>
      </w:r>
      <w:r w:rsidRPr="005C31F4">
        <w:t xml:space="preserve"> to your style sheet and correct them</w:t>
      </w:r>
      <w:r>
        <w:t xml:space="preserve"> in the text</w:t>
      </w:r>
      <w:r w:rsidRPr="005C31F4">
        <w:t xml:space="preserve"> before you begin editing.</w:t>
      </w:r>
    </w:p>
    <w:p w14:paraId="0211E06A" w14:textId="285431B0" w:rsidR="00816017" w:rsidRPr="005C31F4" w:rsidRDefault="00816017" w:rsidP="00816017">
      <w:r>
        <w:t>(*</w:t>
      </w:r>
      <w:r w:rsidR="00E9243A">
        <w:t>Sure, y</w:t>
      </w:r>
      <w:r>
        <w:t>ou know immediately that these are not variant spellings of a proper noun, but the computer sees them as spelling variation similar to ‘Anderson’ and ‘Andersen’; this is an example of computer–human teamwork.)</w:t>
      </w:r>
    </w:p>
    <w:p w14:paraId="02DAF3BD" w14:textId="77777777" w:rsidR="00816017" w:rsidRDefault="00816017" w:rsidP="00816017">
      <w:pPr>
        <w:pStyle w:val="CenterImage"/>
      </w:pPr>
      <w:r w:rsidRPr="00A955F3">
        <w:rPr>
          <w:noProof/>
        </w:rPr>
        <w:drawing>
          <wp:inline distT="0" distB="0" distL="0" distR="0" wp14:anchorId="382D84CF" wp14:editId="454CD30A">
            <wp:extent cx="3931252" cy="2778397"/>
            <wp:effectExtent l="0" t="0" r="6350" b="3175"/>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5734" cy="2788632"/>
                    </a:xfrm>
                    <a:prstGeom prst="rect">
                      <a:avLst/>
                    </a:prstGeom>
                  </pic:spPr>
                </pic:pic>
              </a:graphicData>
            </a:graphic>
          </wp:inline>
        </w:drawing>
      </w:r>
    </w:p>
    <w:p w14:paraId="24C55A1A" w14:textId="1B21B3EC" w:rsidR="00816017" w:rsidRPr="00547BAE" w:rsidRDefault="00816017" w:rsidP="00816017">
      <w:r>
        <w:t xml:space="preserve">To try </w:t>
      </w:r>
      <w:r w:rsidRPr="00547BAE">
        <w:t>out ProperNounAly</w:t>
      </w:r>
      <w:r>
        <w:t>s</w:t>
      </w:r>
      <w:r w:rsidRPr="00547BAE">
        <w:t>e</w:t>
      </w:r>
      <w:r>
        <w:t>, you need to supply your own document</w:t>
      </w:r>
      <w:r w:rsidR="00376690">
        <w:t xml:space="preserve"> (or you could use this document!)</w:t>
      </w:r>
      <w:r w:rsidRPr="00547BAE">
        <w:t>:</w:t>
      </w:r>
    </w:p>
    <w:p w14:paraId="77A51D7D" w14:textId="3FFA4D0E" w:rsidR="00816017" w:rsidRDefault="00816017" w:rsidP="00816017">
      <w:pPr>
        <w:pStyle w:val="ListParagraphsmallspace"/>
      </w:pPr>
      <w:r>
        <w:t>1</w:t>
      </w:r>
      <w:r w:rsidRPr="00547BAE">
        <w:t>.</w:t>
      </w:r>
      <w:r w:rsidRPr="00547BAE">
        <w:tab/>
        <w:t xml:space="preserve">Choose a new or recent project. Use the </w:t>
      </w:r>
      <w:r w:rsidRPr="00547BAE">
        <w:rPr>
          <w:color w:val="0000FF"/>
        </w:rPr>
        <w:t>unedited text</w:t>
      </w:r>
      <w:r w:rsidRPr="00547BAE">
        <w:t xml:space="preserve">. Open the document and </w:t>
      </w:r>
      <w:r w:rsidR="001B0F8B">
        <w:t xml:space="preserve">click </w:t>
      </w:r>
      <w:r w:rsidR="00903ED7" w:rsidRPr="00903ED7">
        <w:rPr>
          <w:b/>
          <w:bCs/>
          <w:highlight w:val="yellow"/>
        </w:rPr>
        <w:t>Ctrl</w:t>
      </w:r>
      <w:r w:rsidR="00376690" w:rsidRPr="00903ED7">
        <w:rPr>
          <w:b/>
          <w:bCs/>
          <w:highlight w:val="yellow"/>
        </w:rPr>
        <w:t>-Opt</w:t>
      </w:r>
      <w:r w:rsidR="001B0F8B" w:rsidRPr="00903ED7">
        <w:rPr>
          <w:b/>
          <w:bCs/>
          <w:highlight w:val="yellow"/>
        </w:rPr>
        <w:t>-P</w:t>
      </w:r>
      <w:r w:rsidR="00376690" w:rsidRPr="00376690">
        <w:rPr>
          <w:bCs/>
        </w:rPr>
        <w:t xml:space="preserve"> (or </w:t>
      </w:r>
      <w:r w:rsidR="00735C91">
        <w:rPr>
          <w:b/>
          <w:bCs/>
          <w:highlight w:val="cyan"/>
        </w:rPr>
        <w:t>Shift</w:t>
      </w:r>
      <w:r w:rsidR="00376690" w:rsidRPr="00903ED7">
        <w:rPr>
          <w:b/>
          <w:bCs/>
          <w:highlight w:val="cyan"/>
        </w:rPr>
        <w:t>-Alt-P</w:t>
      </w:r>
      <w:r w:rsidR="00376690" w:rsidRPr="00376690">
        <w:rPr>
          <w:bCs/>
        </w:rPr>
        <w:t>)</w:t>
      </w:r>
      <w:r w:rsidRPr="00376690">
        <w:t>.</w:t>
      </w:r>
      <w:r w:rsidRPr="00547BAE">
        <w:t xml:space="preserve"> </w:t>
      </w:r>
      <w:r w:rsidR="001B0F8B">
        <w:t>Examine</w:t>
      </w:r>
      <w:r w:rsidRPr="00547BAE">
        <w:t xml:space="preserve"> the results in the report</w:t>
      </w:r>
      <w:r w:rsidR="001B0F8B">
        <w:t xml:space="preserve"> that the macro generates</w:t>
      </w:r>
      <w:r w:rsidRPr="00547BAE">
        <w:t>.</w:t>
      </w:r>
    </w:p>
    <w:p w14:paraId="5E4CCA84" w14:textId="553C20EC" w:rsidR="001B0F8B" w:rsidRPr="00547BAE" w:rsidRDefault="001B0F8B" w:rsidP="00816017">
      <w:pPr>
        <w:pStyle w:val="ListParagraphsmallspace"/>
      </w:pPr>
      <w:r>
        <w:t>(</w:t>
      </w:r>
      <w:r w:rsidR="00376690">
        <w:t>We said y</w:t>
      </w:r>
      <w:r>
        <w:t xml:space="preserve">ou could use </w:t>
      </w:r>
      <w:r w:rsidRPr="001B0F8B">
        <w:t>ProperNounAlyse</w:t>
      </w:r>
      <w:r>
        <w:t xml:space="preserve"> on this </w:t>
      </w:r>
      <w:r w:rsidRPr="001B0F8B">
        <w:t>instruction</w:t>
      </w:r>
      <w:r>
        <w:t xml:space="preserve"> </w:t>
      </w:r>
      <w:r w:rsidRPr="001B0F8B">
        <w:t>document</w:t>
      </w:r>
      <w:r>
        <w:t xml:space="preserve">, because we </w:t>
      </w:r>
      <w:r w:rsidR="00376690">
        <w:t>have</w:t>
      </w:r>
      <w:r>
        <w:t xml:space="preserve"> seed</w:t>
      </w:r>
      <w:r w:rsidR="00376690">
        <w:t>ed</w:t>
      </w:r>
      <w:r>
        <w:t xml:space="preserve"> it with </w:t>
      </w:r>
      <w:r w:rsidR="00C14632">
        <w:t>(im)proper nouns</w:t>
      </w:r>
      <w:r>
        <w:t xml:space="preserve"> like </w:t>
      </w:r>
      <w:r w:rsidR="00C14632">
        <w:t>Pual</w:t>
      </w:r>
      <w:r>
        <w:t xml:space="preserve"> Beverly, Jenifer Yankopulos</w:t>
      </w:r>
      <w:r w:rsidR="00C14632">
        <w:t xml:space="preserve"> or </w:t>
      </w:r>
      <w:r w:rsidR="00C14632" w:rsidRPr="00C14632">
        <w:t>Kare</w:t>
      </w:r>
      <w:r w:rsidR="00C14632">
        <w:t>m</w:t>
      </w:r>
      <w:r w:rsidR="00C14632" w:rsidRPr="00C14632">
        <w:t xml:space="preserve"> Cox</w:t>
      </w:r>
      <w:r w:rsidR="00C14632">
        <w:t xml:space="preserve">e – with apologies to Karen Cox, </w:t>
      </w:r>
      <w:r w:rsidR="00C14632" w:rsidRPr="00C14632">
        <w:t>Jennifer Yankopolus</w:t>
      </w:r>
      <w:r w:rsidR="00C14632">
        <w:t xml:space="preserve"> and </w:t>
      </w:r>
      <w:r w:rsidR="00C14632" w:rsidRPr="00C14632">
        <w:t>Paul Beverley</w:t>
      </w:r>
      <w:r w:rsidR="00C14632">
        <w:t>!)</w:t>
      </w:r>
    </w:p>
    <w:p w14:paraId="14693302" w14:textId="42BFD6BA" w:rsidR="00816017" w:rsidRDefault="00816017" w:rsidP="00816017">
      <w:r w:rsidRPr="00547BAE">
        <w:rPr>
          <w:b/>
          <w:bCs/>
          <w:color w:val="FF0000"/>
        </w:rPr>
        <w:sym w:font="Wingdings" w:char="F0E0"/>
      </w:r>
      <w:r w:rsidRPr="00547BAE">
        <w:rPr>
          <w:b/>
          <w:bCs/>
        </w:rPr>
        <w:t xml:space="preserve"> </w:t>
      </w:r>
      <w:r w:rsidRPr="00E9702E">
        <w:rPr>
          <w:b/>
          <w:bCs/>
          <w:color w:val="0000FF"/>
        </w:rPr>
        <w:t>IMPORTANT:</w:t>
      </w:r>
      <w:r w:rsidRPr="00547BAE">
        <w:rPr>
          <w:b/>
          <w:bCs/>
          <w:color w:val="0000FF"/>
        </w:rPr>
        <w:t xml:space="preserve"> </w:t>
      </w:r>
      <w:r w:rsidRPr="00547BAE">
        <w:t>When you run ProperNounAlyse, and other simila</w:t>
      </w:r>
      <w:r>
        <w:t>r</w:t>
      </w:r>
      <w:r w:rsidRPr="009B50F5">
        <w:t xml:space="preserve"> analysis macros, you need to give the computer time to work. </w:t>
      </w:r>
      <w:r w:rsidRPr="00D75E89">
        <w:rPr>
          <w:b/>
          <w:bCs/>
          <w:color w:val="0000FF"/>
        </w:rPr>
        <w:t>Do not touch your keyboard or mouse</w:t>
      </w:r>
      <w:r w:rsidRPr="009B50F5">
        <w:t xml:space="preserve"> while the macro is working. Word may crash.</w:t>
      </w:r>
      <w:r w:rsidR="00376690">
        <w:t xml:space="preserve"> (The same applies to the following macro, indeed to any WhateverAlyse macro.)</w:t>
      </w:r>
    </w:p>
    <w:p w14:paraId="549D8259" w14:textId="77777777" w:rsidR="00903ED7" w:rsidRDefault="00903ED7" w:rsidP="00816017"/>
    <w:p w14:paraId="4C6A6BF5" w14:textId="29357BC1" w:rsidR="00864D98" w:rsidRPr="00547BAE" w:rsidRDefault="00864D98" w:rsidP="00864D98">
      <w:pPr>
        <w:pStyle w:val="Heading1"/>
      </w:pPr>
      <w:r>
        <w:lastRenderedPageBreak/>
        <w:t xml:space="preserve">Using </w:t>
      </w:r>
      <w:r w:rsidRPr="009B50F5">
        <w:t>macros to check for consistency</w:t>
      </w:r>
      <w:r w:rsidRPr="00547BAE">
        <w:t xml:space="preserve"> – </w:t>
      </w:r>
      <w:r>
        <w:rPr>
          <w:color w:val="000000"/>
        </w:rPr>
        <w:t>Hyphen</w:t>
      </w:r>
      <w:r w:rsidRPr="00864D98">
        <w:rPr>
          <w:color w:val="000000"/>
        </w:rPr>
        <w:t>Alyse</w:t>
      </w:r>
    </w:p>
    <w:p w14:paraId="10D66DE9" w14:textId="20B9796F" w:rsidR="00864D98" w:rsidRPr="00692F1B" w:rsidRDefault="00864D98" w:rsidP="00864D98">
      <w:r w:rsidRPr="00692F1B">
        <w:t xml:space="preserve">This macro analyses the text to find how often word pairs are hyphenated, </w:t>
      </w:r>
      <w:r>
        <w:t xml:space="preserve">or occur </w:t>
      </w:r>
      <w:r w:rsidRPr="00692F1B">
        <w:t>as two words or as a single word, for example: ‘run-off’, ‘run off’ and ‘runoff’, and it also picks up words separated by an en dash, e.g. ‘blue–green’.</w:t>
      </w:r>
    </w:p>
    <w:p w14:paraId="69F94BA7" w14:textId="77777777" w:rsidR="00864D98" w:rsidRPr="00692F1B" w:rsidRDefault="00864D98" w:rsidP="00864D98">
      <w:r w:rsidRPr="00692F1B">
        <w:t>Here’s a sample output: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157"/>
        <w:gridCol w:w="2154"/>
        <w:gridCol w:w="1630"/>
      </w:tblGrid>
      <w:tr w:rsidR="00864D98" w:rsidRPr="00692F1B" w14:paraId="7F16352F" w14:textId="77777777" w:rsidTr="00F5194B">
        <w:tc>
          <w:tcPr>
            <w:tcW w:w="0" w:type="auto"/>
            <w:shd w:val="clear" w:color="auto" w:fill="auto"/>
          </w:tcPr>
          <w:p w14:paraId="4E574339" w14:textId="77777777" w:rsidR="00864D98" w:rsidRPr="00692F1B" w:rsidRDefault="00864D98" w:rsidP="00864D98">
            <w:pPr>
              <w:spacing w:before="0" w:after="0"/>
              <w:rPr>
                <w:color w:val="FF0000"/>
              </w:rPr>
            </w:pPr>
            <w:r w:rsidRPr="00692F1B">
              <w:rPr>
                <w:color w:val="FF0000"/>
              </w:rPr>
              <w:t>above-mentioned . . 2</w:t>
            </w:r>
          </w:p>
        </w:tc>
        <w:tc>
          <w:tcPr>
            <w:tcW w:w="0" w:type="auto"/>
            <w:shd w:val="clear" w:color="auto" w:fill="auto"/>
          </w:tcPr>
          <w:p w14:paraId="04BACD3C" w14:textId="77777777" w:rsidR="00864D98" w:rsidRPr="00692F1B" w:rsidRDefault="00864D98" w:rsidP="00864D98">
            <w:pPr>
              <w:spacing w:before="0" w:after="0"/>
              <w:rPr>
                <w:color w:val="FF0000"/>
              </w:rPr>
            </w:pPr>
          </w:p>
        </w:tc>
        <w:tc>
          <w:tcPr>
            <w:tcW w:w="0" w:type="auto"/>
            <w:shd w:val="clear" w:color="auto" w:fill="auto"/>
          </w:tcPr>
          <w:p w14:paraId="0D601D04" w14:textId="77777777" w:rsidR="00864D98" w:rsidRPr="00692F1B" w:rsidRDefault="00864D98" w:rsidP="00864D98">
            <w:pPr>
              <w:spacing w:before="0" w:after="0"/>
              <w:rPr>
                <w:color w:val="FF0000"/>
              </w:rPr>
            </w:pPr>
            <w:r w:rsidRPr="00692F1B">
              <w:rPr>
                <w:color w:val="FF0000"/>
              </w:rPr>
              <w:t>abovementioned . . 3</w:t>
            </w:r>
          </w:p>
        </w:tc>
        <w:tc>
          <w:tcPr>
            <w:tcW w:w="0" w:type="auto"/>
            <w:shd w:val="clear" w:color="auto" w:fill="auto"/>
          </w:tcPr>
          <w:p w14:paraId="3B45C7FE" w14:textId="77777777" w:rsidR="00864D98" w:rsidRPr="00692F1B" w:rsidRDefault="00864D98" w:rsidP="00864D98">
            <w:pPr>
              <w:spacing w:before="0" w:after="0"/>
              <w:rPr>
                <w:color w:val="FF0000"/>
              </w:rPr>
            </w:pPr>
          </w:p>
        </w:tc>
      </w:tr>
      <w:tr w:rsidR="00864D98" w:rsidRPr="00692F1B" w14:paraId="1654FFF7" w14:textId="77777777" w:rsidTr="00F5194B">
        <w:tc>
          <w:tcPr>
            <w:tcW w:w="0" w:type="auto"/>
            <w:shd w:val="clear" w:color="auto" w:fill="auto"/>
          </w:tcPr>
          <w:p w14:paraId="12034B15" w14:textId="77777777" w:rsidR="00864D98" w:rsidRPr="00692F1B" w:rsidRDefault="00864D98" w:rsidP="00864D98">
            <w:pPr>
              <w:spacing w:before="0" w:after="0"/>
              <w:rPr>
                <w:color w:val="C0C0C0"/>
              </w:rPr>
            </w:pPr>
            <w:r w:rsidRPr="00692F1B">
              <w:rPr>
                <w:color w:val="C0C0C0"/>
              </w:rPr>
              <w:t>afore-represented . . 1</w:t>
            </w:r>
          </w:p>
        </w:tc>
        <w:tc>
          <w:tcPr>
            <w:tcW w:w="0" w:type="auto"/>
            <w:shd w:val="clear" w:color="auto" w:fill="auto"/>
          </w:tcPr>
          <w:p w14:paraId="2364139C" w14:textId="77777777" w:rsidR="00864D98" w:rsidRPr="00692F1B" w:rsidRDefault="00864D98" w:rsidP="00864D98">
            <w:pPr>
              <w:spacing w:before="0" w:after="0"/>
              <w:rPr>
                <w:color w:val="C0C0C0"/>
              </w:rPr>
            </w:pPr>
          </w:p>
        </w:tc>
        <w:tc>
          <w:tcPr>
            <w:tcW w:w="0" w:type="auto"/>
            <w:shd w:val="clear" w:color="auto" w:fill="auto"/>
          </w:tcPr>
          <w:p w14:paraId="51511D3D" w14:textId="77777777" w:rsidR="00864D98" w:rsidRPr="00692F1B" w:rsidRDefault="00864D98" w:rsidP="00864D98">
            <w:pPr>
              <w:spacing w:before="0" w:after="0"/>
              <w:rPr>
                <w:color w:val="C0C0C0"/>
              </w:rPr>
            </w:pPr>
          </w:p>
        </w:tc>
        <w:tc>
          <w:tcPr>
            <w:tcW w:w="0" w:type="auto"/>
            <w:shd w:val="clear" w:color="auto" w:fill="auto"/>
          </w:tcPr>
          <w:p w14:paraId="2FDB97A2" w14:textId="77777777" w:rsidR="00864D98" w:rsidRPr="00692F1B" w:rsidRDefault="00864D98" w:rsidP="00864D98">
            <w:pPr>
              <w:spacing w:before="0" w:after="0"/>
              <w:rPr>
                <w:color w:val="C0C0C0"/>
              </w:rPr>
            </w:pPr>
          </w:p>
        </w:tc>
      </w:tr>
      <w:tr w:rsidR="00864D98" w:rsidRPr="00692F1B" w14:paraId="14F1D98A" w14:textId="77777777" w:rsidTr="00F5194B">
        <w:tc>
          <w:tcPr>
            <w:tcW w:w="0" w:type="auto"/>
            <w:shd w:val="clear" w:color="auto" w:fill="auto"/>
          </w:tcPr>
          <w:p w14:paraId="55EC5F9A" w14:textId="77777777" w:rsidR="00864D98" w:rsidRPr="00692F1B" w:rsidRDefault="00864D98" w:rsidP="00864D98">
            <w:pPr>
              <w:spacing w:before="0" w:after="0"/>
            </w:pPr>
            <w:r w:rsidRPr="00692F1B">
              <w:t>all-band . . 1</w:t>
            </w:r>
          </w:p>
        </w:tc>
        <w:tc>
          <w:tcPr>
            <w:tcW w:w="0" w:type="auto"/>
            <w:shd w:val="clear" w:color="auto" w:fill="auto"/>
          </w:tcPr>
          <w:p w14:paraId="681C6B9D" w14:textId="77777777" w:rsidR="00864D98" w:rsidRPr="00692F1B" w:rsidRDefault="00864D98" w:rsidP="00864D98">
            <w:pPr>
              <w:spacing w:before="0" w:after="0"/>
            </w:pPr>
            <w:r w:rsidRPr="00692F1B">
              <w:t>all band . . 1</w:t>
            </w:r>
          </w:p>
        </w:tc>
        <w:tc>
          <w:tcPr>
            <w:tcW w:w="0" w:type="auto"/>
            <w:shd w:val="clear" w:color="auto" w:fill="auto"/>
          </w:tcPr>
          <w:p w14:paraId="2559499E" w14:textId="77777777" w:rsidR="00864D98" w:rsidRPr="00692F1B" w:rsidRDefault="00864D98" w:rsidP="00864D98">
            <w:pPr>
              <w:spacing w:before="0" w:after="0"/>
            </w:pPr>
          </w:p>
        </w:tc>
        <w:tc>
          <w:tcPr>
            <w:tcW w:w="0" w:type="auto"/>
            <w:shd w:val="clear" w:color="auto" w:fill="auto"/>
          </w:tcPr>
          <w:p w14:paraId="6D69F53B" w14:textId="77777777" w:rsidR="00864D98" w:rsidRPr="00692F1B" w:rsidRDefault="00864D98" w:rsidP="00864D98">
            <w:pPr>
              <w:spacing w:before="0" w:after="0"/>
            </w:pPr>
          </w:p>
        </w:tc>
      </w:tr>
      <w:tr w:rsidR="00864D98" w:rsidRPr="00692F1B" w14:paraId="698F3227" w14:textId="77777777" w:rsidTr="00F5194B">
        <w:tc>
          <w:tcPr>
            <w:tcW w:w="0" w:type="auto"/>
            <w:shd w:val="clear" w:color="auto" w:fill="auto"/>
          </w:tcPr>
          <w:p w14:paraId="1D33356A" w14:textId="77777777" w:rsidR="00864D98" w:rsidRPr="00692F1B" w:rsidRDefault="00864D98" w:rsidP="00864D98">
            <w:pPr>
              <w:spacing w:before="0" w:after="0"/>
              <w:rPr>
                <w:color w:val="C0C0C0"/>
              </w:rPr>
            </w:pPr>
            <w:r w:rsidRPr="00692F1B">
              <w:rPr>
                <w:color w:val="C0C0C0"/>
              </w:rPr>
              <w:t>art-methods . . 1</w:t>
            </w:r>
          </w:p>
        </w:tc>
        <w:tc>
          <w:tcPr>
            <w:tcW w:w="0" w:type="auto"/>
            <w:shd w:val="clear" w:color="auto" w:fill="auto"/>
          </w:tcPr>
          <w:p w14:paraId="5094D26A" w14:textId="77777777" w:rsidR="00864D98" w:rsidRPr="00692F1B" w:rsidRDefault="00864D98" w:rsidP="00864D98">
            <w:pPr>
              <w:spacing w:before="0" w:after="0"/>
              <w:rPr>
                <w:color w:val="C0C0C0"/>
              </w:rPr>
            </w:pPr>
          </w:p>
        </w:tc>
        <w:tc>
          <w:tcPr>
            <w:tcW w:w="0" w:type="auto"/>
            <w:shd w:val="clear" w:color="auto" w:fill="auto"/>
          </w:tcPr>
          <w:p w14:paraId="7858FB1B" w14:textId="77777777" w:rsidR="00864D98" w:rsidRPr="00692F1B" w:rsidRDefault="00864D98" w:rsidP="00864D98">
            <w:pPr>
              <w:spacing w:before="0" w:after="0"/>
              <w:rPr>
                <w:color w:val="C0C0C0"/>
              </w:rPr>
            </w:pPr>
          </w:p>
        </w:tc>
        <w:tc>
          <w:tcPr>
            <w:tcW w:w="0" w:type="auto"/>
            <w:shd w:val="clear" w:color="auto" w:fill="auto"/>
          </w:tcPr>
          <w:p w14:paraId="08A62968" w14:textId="77777777" w:rsidR="00864D98" w:rsidRPr="00692F1B" w:rsidRDefault="00864D98" w:rsidP="00864D98">
            <w:pPr>
              <w:spacing w:before="0" w:after="0"/>
              <w:rPr>
                <w:color w:val="C0C0C0"/>
              </w:rPr>
            </w:pPr>
          </w:p>
        </w:tc>
      </w:tr>
      <w:tr w:rsidR="00864D98" w:rsidRPr="00692F1B" w14:paraId="2483D73E" w14:textId="77777777" w:rsidTr="00F5194B">
        <w:tc>
          <w:tcPr>
            <w:tcW w:w="0" w:type="auto"/>
            <w:shd w:val="clear" w:color="auto" w:fill="auto"/>
          </w:tcPr>
          <w:p w14:paraId="3583E4ED" w14:textId="77777777" w:rsidR="00864D98" w:rsidRPr="00692F1B" w:rsidRDefault="00864D98" w:rsidP="00864D98">
            <w:pPr>
              <w:spacing w:before="0" w:after="0"/>
            </w:pPr>
            <w:r w:rsidRPr="00692F1B">
              <w:t>attention-based . . 12</w:t>
            </w:r>
          </w:p>
        </w:tc>
        <w:tc>
          <w:tcPr>
            <w:tcW w:w="0" w:type="auto"/>
            <w:shd w:val="clear" w:color="auto" w:fill="auto"/>
          </w:tcPr>
          <w:p w14:paraId="1FF21B03" w14:textId="77777777" w:rsidR="00864D98" w:rsidRPr="00692F1B" w:rsidRDefault="00864D98" w:rsidP="00864D98">
            <w:pPr>
              <w:spacing w:before="0" w:after="0"/>
            </w:pPr>
            <w:r w:rsidRPr="00692F1B">
              <w:t>attention based . . 19</w:t>
            </w:r>
          </w:p>
        </w:tc>
        <w:tc>
          <w:tcPr>
            <w:tcW w:w="0" w:type="auto"/>
            <w:shd w:val="clear" w:color="auto" w:fill="auto"/>
          </w:tcPr>
          <w:p w14:paraId="2602FD6F" w14:textId="77777777" w:rsidR="00864D98" w:rsidRPr="00692F1B" w:rsidRDefault="00864D98" w:rsidP="00864D98">
            <w:pPr>
              <w:spacing w:before="0" w:after="0"/>
            </w:pPr>
          </w:p>
        </w:tc>
        <w:tc>
          <w:tcPr>
            <w:tcW w:w="0" w:type="auto"/>
            <w:shd w:val="clear" w:color="auto" w:fill="auto"/>
          </w:tcPr>
          <w:p w14:paraId="5BC15FC4" w14:textId="77777777" w:rsidR="00864D98" w:rsidRPr="00692F1B" w:rsidRDefault="00864D98" w:rsidP="00864D98">
            <w:pPr>
              <w:spacing w:before="0" w:after="0"/>
            </w:pPr>
          </w:p>
        </w:tc>
      </w:tr>
      <w:tr w:rsidR="00864D98" w:rsidRPr="00692F1B" w14:paraId="2CE3FE3A" w14:textId="77777777" w:rsidTr="00F5194B">
        <w:tc>
          <w:tcPr>
            <w:tcW w:w="0" w:type="auto"/>
            <w:shd w:val="clear" w:color="auto" w:fill="auto"/>
          </w:tcPr>
          <w:p w14:paraId="70E534B8" w14:textId="77777777" w:rsidR="00864D98" w:rsidRPr="00692F1B" w:rsidRDefault="00864D98" w:rsidP="00864D98">
            <w:pPr>
              <w:spacing w:before="0" w:after="0"/>
            </w:pPr>
            <w:r w:rsidRPr="00692F1B">
              <w:t>attention-guided . . 3</w:t>
            </w:r>
          </w:p>
        </w:tc>
        <w:tc>
          <w:tcPr>
            <w:tcW w:w="0" w:type="auto"/>
            <w:shd w:val="clear" w:color="auto" w:fill="auto"/>
          </w:tcPr>
          <w:p w14:paraId="242476D3" w14:textId="77777777" w:rsidR="00864D98" w:rsidRPr="00692F1B" w:rsidRDefault="00864D98" w:rsidP="00864D98">
            <w:pPr>
              <w:spacing w:before="0" w:after="0"/>
            </w:pPr>
            <w:r w:rsidRPr="00692F1B">
              <w:t>attention guided . . 1</w:t>
            </w:r>
          </w:p>
        </w:tc>
        <w:tc>
          <w:tcPr>
            <w:tcW w:w="0" w:type="auto"/>
            <w:shd w:val="clear" w:color="auto" w:fill="auto"/>
          </w:tcPr>
          <w:p w14:paraId="25EF396C" w14:textId="77777777" w:rsidR="00864D98" w:rsidRPr="00692F1B" w:rsidRDefault="00864D98" w:rsidP="00864D98">
            <w:pPr>
              <w:spacing w:before="0" w:after="0"/>
            </w:pPr>
          </w:p>
        </w:tc>
        <w:tc>
          <w:tcPr>
            <w:tcW w:w="0" w:type="auto"/>
            <w:shd w:val="clear" w:color="auto" w:fill="auto"/>
          </w:tcPr>
          <w:p w14:paraId="657AA39F" w14:textId="77777777" w:rsidR="00864D98" w:rsidRPr="00692F1B" w:rsidRDefault="00864D98" w:rsidP="00864D98">
            <w:pPr>
              <w:spacing w:before="0" w:after="0"/>
            </w:pPr>
          </w:p>
        </w:tc>
      </w:tr>
      <w:tr w:rsidR="00864D98" w:rsidRPr="00692F1B" w14:paraId="7B811193" w14:textId="77777777" w:rsidTr="00F5194B">
        <w:tc>
          <w:tcPr>
            <w:tcW w:w="0" w:type="auto"/>
            <w:shd w:val="clear" w:color="auto" w:fill="auto"/>
          </w:tcPr>
          <w:p w14:paraId="419CCD63" w14:textId="77777777" w:rsidR="00864D98" w:rsidRPr="00692F1B" w:rsidRDefault="00864D98" w:rsidP="00864D98">
            <w:pPr>
              <w:spacing w:before="0" w:after="0"/>
              <w:rPr>
                <w:color w:val="C0C0C0"/>
              </w:rPr>
            </w:pPr>
            <w:r w:rsidRPr="00692F1B">
              <w:rPr>
                <w:color w:val="C0C0C0"/>
              </w:rPr>
              <w:t>attention-modulated . . 25</w:t>
            </w:r>
          </w:p>
        </w:tc>
        <w:tc>
          <w:tcPr>
            <w:tcW w:w="0" w:type="auto"/>
            <w:shd w:val="clear" w:color="auto" w:fill="auto"/>
          </w:tcPr>
          <w:p w14:paraId="37803265" w14:textId="77777777" w:rsidR="00864D98" w:rsidRPr="00692F1B" w:rsidRDefault="00864D98" w:rsidP="00864D98">
            <w:pPr>
              <w:spacing w:before="0" w:after="0"/>
              <w:rPr>
                <w:color w:val="C0C0C0"/>
              </w:rPr>
            </w:pPr>
          </w:p>
        </w:tc>
        <w:tc>
          <w:tcPr>
            <w:tcW w:w="0" w:type="auto"/>
            <w:shd w:val="clear" w:color="auto" w:fill="auto"/>
          </w:tcPr>
          <w:p w14:paraId="4C1A27F4" w14:textId="77777777" w:rsidR="00864D98" w:rsidRPr="00692F1B" w:rsidRDefault="00864D98" w:rsidP="00864D98">
            <w:pPr>
              <w:spacing w:before="0" w:after="0"/>
              <w:rPr>
                <w:color w:val="C0C0C0"/>
              </w:rPr>
            </w:pPr>
          </w:p>
        </w:tc>
        <w:tc>
          <w:tcPr>
            <w:tcW w:w="0" w:type="auto"/>
            <w:shd w:val="clear" w:color="auto" w:fill="auto"/>
          </w:tcPr>
          <w:p w14:paraId="227B9E9F" w14:textId="77777777" w:rsidR="00864D98" w:rsidRPr="00692F1B" w:rsidRDefault="00864D98" w:rsidP="00864D98">
            <w:pPr>
              <w:spacing w:before="0" w:after="0"/>
              <w:rPr>
                <w:color w:val="C0C0C0"/>
              </w:rPr>
            </w:pPr>
          </w:p>
        </w:tc>
      </w:tr>
      <w:tr w:rsidR="00864D98" w:rsidRPr="00692F1B" w14:paraId="4B6F744E" w14:textId="77777777" w:rsidTr="00F5194B">
        <w:tc>
          <w:tcPr>
            <w:tcW w:w="0" w:type="auto"/>
            <w:shd w:val="clear" w:color="auto" w:fill="auto"/>
          </w:tcPr>
          <w:p w14:paraId="218C301C" w14:textId="77777777" w:rsidR="00864D98" w:rsidRPr="00692F1B" w:rsidRDefault="00864D98" w:rsidP="00864D98">
            <w:pPr>
              <w:spacing w:before="0" w:after="0"/>
            </w:pPr>
            <w:r w:rsidRPr="00692F1B">
              <w:t>band-pass . . 18</w:t>
            </w:r>
          </w:p>
        </w:tc>
        <w:tc>
          <w:tcPr>
            <w:tcW w:w="0" w:type="auto"/>
            <w:shd w:val="clear" w:color="auto" w:fill="auto"/>
          </w:tcPr>
          <w:p w14:paraId="1A1E77D1" w14:textId="77777777" w:rsidR="00864D98" w:rsidRPr="00692F1B" w:rsidRDefault="00864D98" w:rsidP="00864D98">
            <w:pPr>
              <w:spacing w:before="0" w:after="0"/>
            </w:pPr>
            <w:r w:rsidRPr="00692F1B">
              <w:t>band pass . . 1</w:t>
            </w:r>
          </w:p>
        </w:tc>
        <w:tc>
          <w:tcPr>
            <w:tcW w:w="0" w:type="auto"/>
            <w:shd w:val="clear" w:color="auto" w:fill="auto"/>
          </w:tcPr>
          <w:p w14:paraId="1DE75802" w14:textId="77777777" w:rsidR="00864D98" w:rsidRPr="00692F1B" w:rsidRDefault="00864D98" w:rsidP="00864D98">
            <w:pPr>
              <w:spacing w:before="0" w:after="0"/>
            </w:pPr>
          </w:p>
        </w:tc>
        <w:tc>
          <w:tcPr>
            <w:tcW w:w="0" w:type="auto"/>
            <w:shd w:val="clear" w:color="auto" w:fill="auto"/>
          </w:tcPr>
          <w:p w14:paraId="4F27F85A" w14:textId="77777777" w:rsidR="00864D98" w:rsidRPr="00692F1B" w:rsidRDefault="00864D98" w:rsidP="00864D98">
            <w:pPr>
              <w:spacing w:before="0" w:after="0"/>
            </w:pPr>
          </w:p>
        </w:tc>
      </w:tr>
      <w:tr w:rsidR="00864D98" w:rsidRPr="00692F1B" w14:paraId="399205A2" w14:textId="77777777" w:rsidTr="00F5194B">
        <w:tc>
          <w:tcPr>
            <w:tcW w:w="0" w:type="auto"/>
            <w:shd w:val="clear" w:color="auto" w:fill="auto"/>
          </w:tcPr>
          <w:p w14:paraId="0DCDA57D" w14:textId="77777777" w:rsidR="00864D98" w:rsidRPr="00692F1B" w:rsidRDefault="00864D98" w:rsidP="00864D98">
            <w:pPr>
              <w:spacing w:before="0" w:after="0"/>
              <w:rPr>
                <w:color w:val="C0C0C0"/>
              </w:rPr>
            </w:pPr>
            <w:r w:rsidRPr="00692F1B">
              <w:rPr>
                <w:color w:val="C0C0C0"/>
              </w:rPr>
              <w:t>bell-like . . 1</w:t>
            </w:r>
          </w:p>
        </w:tc>
        <w:tc>
          <w:tcPr>
            <w:tcW w:w="0" w:type="auto"/>
            <w:shd w:val="clear" w:color="auto" w:fill="auto"/>
          </w:tcPr>
          <w:p w14:paraId="25525506" w14:textId="77777777" w:rsidR="00864D98" w:rsidRPr="00692F1B" w:rsidRDefault="00864D98" w:rsidP="00864D98">
            <w:pPr>
              <w:spacing w:before="0" w:after="0"/>
              <w:rPr>
                <w:color w:val="C0C0C0"/>
              </w:rPr>
            </w:pPr>
          </w:p>
        </w:tc>
        <w:tc>
          <w:tcPr>
            <w:tcW w:w="0" w:type="auto"/>
            <w:shd w:val="clear" w:color="auto" w:fill="auto"/>
          </w:tcPr>
          <w:p w14:paraId="62948BE3" w14:textId="77777777" w:rsidR="00864D98" w:rsidRPr="00692F1B" w:rsidRDefault="00864D98" w:rsidP="00864D98">
            <w:pPr>
              <w:spacing w:before="0" w:after="0"/>
              <w:rPr>
                <w:color w:val="C0C0C0"/>
              </w:rPr>
            </w:pPr>
          </w:p>
        </w:tc>
        <w:tc>
          <w:tcPr>
            <w:tcW w:w="0" w:type="auto"/>
            <w:shd w:val="clear" w:color="auto" w:fill="auto"/>
          </w:tcPr>
          <w:p w14:paraId="77C772F4" w14:textId="77777777" w:rsidR="00864D98" w:rsidRPr="00692F1B" w:rsidRDefault="00864D98" w:rsidP="00864D98">
            <w:pPr>
              <w:spacing w:before="0" w:after="0"/>
              <w:rPr>
                <w:color w:val="C0C0C0"/>
              </w:rPr>
            </w:pPr>
          </w:p>
        </w:tc>
      </w:tr>
      <w:tr w:rsidR="00864D98" w:rsidRPr="00692F1B" w14:paraId="74AE48DE" w14:textId="77777777" w:rsidTr="00F5194B">
        <w:tc>
          <w:tcPr>
            <w:tcW w:w="0" w:type="auto"/>
            <w:shd w:val="clear" w:color="auto" w:fill="auto"/>
          </w:tcPr>
          <w:p w14:paraId="31EEEF98" w14:textId="77777777" w:rsidR="00864D98" w:rsidRPr="00692F1B" w:rsidRDefault="00864D98" w:rsidP="00864D98">
            <w:pPr>
              <w:spacing w:before="0" w:after="0"/>
            </w:pPr>
            <w:r w:rsidRPr="00692F1B">
              <w:t>bell-shaped . . 6</w:t>
            </w:r>
          </w:p>
        </w:tc>
        <w:tc>
          <w:tcPr>
            <w:tcW w:w="0" w:type="auto"/>
            <w:shd w:val="clear" w:color="auto" w:fill="auto"/>
          </w:tcPr>
          <w:p w14:paraId="366A6898" w14:textId="77777777" w:rsidR="00864D98" w:rsidRPr="00692F1B" w:rsidRDefault="00864D98" w:rsidP="00864D98">
            <w:pPr>
              <w:spacing w:before="0" w:after="0"/>
            </w:pPr>
            <w:r w:rsidRPr="00692F1B">
              <w:t>bell shaped . . 2</w:t>
            </w:r>
          </w:p>
        </w:tc>
        <w:tc>
          <w:tcPr>
            <w:tcW w:w="0" w:type="auto"/>
            <w:shd w:val="clear" w:color="auto" w:fill="auto"/>
          </w:tcPr>
          <w:p w14:paraId="2B3B68E9" w14:textId="77777777" w:rsidR="00864D98" w:rsidRPr="00692F1B" w:rsidRDefault="00864D98" w:rsidP="00864D98">
            <w:pPr>
              <w:spacing w:before="0" w:after="0"/>
            </w:pPr>
          </w:p>
        </w:tc>
        <w:tc>
          <w:tcPr>
            <w:tcW w:w="0" w:type="auto"/>
            <w:shd w:val="clear" w:color="auto" w:fill="auto"/>
          </w:tcPr>
          <w:p w14:paraId="21347662" w14:textId="77777777" w:rsidR="00864D98" w:rsidRPr="00692F1B" w:rsidRDefault="00864D98" w:rsidP="00864D98">
            <w:pPr>
              <w:spacing w:before="0" w:after="0"/>
            </w:pPr>
          </w:p>
        </w:tc>
      </w:tr>
      <w:tr w:rsidR="00864D98" w:rsidRPr="00692F1B" w14:paraId="1A34B333" w14:textId="77777777" w:rsidTr="00F5194B">
        <w:tc>
          <w:tcPr>
            <w:tcW w:w="0" w:type="auto"/>
            <w:shd w:val="clear" w:color="auto" w:fill="auto"/>
          </w:tcPr>
          <w:p w14:paraId="5D2E607C" w14:textId="77777777" w:rsidR="00864D98" w:rsidRPr="00692F1B" w:rsidRDefault="00864D98" w:rsidP="00864D98">
            <w:pPr>
              <w:spacing w:before="0" w:after="0"/>
              <w:rPr>
                <w:color w:val="C0C0C0"/>
              </w:rPr>
            </w:pPr>
            <w:r w:rsidRPr="00692F1B">
              <w:rPr>
                <w:color w:val="C0C0C0"/>
              </w:rPr>
              <w:t>between-coefficient . . 1</w:t>
            </w:r>
          </w:p>
        </w:tc>
        <w:tc>
          <w:tcPr>
            <w:tcW w:w="0" w:type="auto"/>
            <w:shd w:val="clear" w:color="auto" w:fill="auto"/>
          </w:tcPr>
          <w:p w14:paraId="57386E5B" w14:textId="77777777" w:rsidR="00864D98" w:rsidRPr="00692F1B" w:rsidRDefault="00864D98" w:rsidP="00864D98">
            <w:pPr>
              <w:spacing w:before="0" w:after="0"/>
              <w:rPr>
                <w:color w:val="C0C0C0"/>
              </w:rPr>
            </w:pPr>
          </w:p>
        </w:tc>
        <w:tc>
          <w:tcPr>
            <w:tcW w:w="0" w:type="auto"/>
            <w:shd w:val="clear" w:color="auto" w:fill="auto"/>
          </w:tcPr>
          <w:p w14:paraId="2AEE75D2" w14:textId="77777777" w:rsidR="00864D98" w:rsidRPr="00692F1B" w:rsidRDefault="00864D98" w:rsidP="00864D98">
            <w:pPr>
              <w:spacing w:before="0" w:after="0"/>
              <w:rPr>
                <w:color w:val="C0C0C0"/>
              </w:rPr>
            </w:pPr>
          </w:p>
        </w:tc>
        <w:tc>
          <w:tcPr>
            <w:tcW w:w="0" w:type="auto"/>
            <w:shd w:val="clear" w:color="auto" w:fill="auto"/>
          </w:tcPr>
          <w:p w14:paraId="192ACE2F" w14:textId="77777777" w:rsidR="00864D98" w:rsidRPr="00692F1B" w:rsidRDefault="00864D98" w:rsidP="00864D98">
            <w:pPr>
              <w:spacing w:before="0" w:after="0"/>
              <w:rPr>
                <w:color w:val="C0C0C0"/>
              </w:rPr>
            </w:pPr>
          </w:p>
        </w:tc>
      </w:tr>
      <w:tr w:rsidR="00864D98" w:rsidRPr="00692F1B" w14:paraId="09E79FEE" w14:textId="77777777" w:rsidTr="00F5194B">
        <w:tc>
          <w:tcPr>
            <w:tcW w:w="0" w:type="auto"/>
            <w:shd w:val="clear" w:color="auto" w:fill="auto"/>
          </w:tcPr>
          <w:p w14:paraId="72CB61FF" w14:textId="77777777" w:rsidR="00864D98" w:rsidRPr="00692F1B" w:rsidRDefault="00864D98" w:rsidP="00864D98">
            <w:pPr>
              <w:spacing w:before="0" w:after="0"/>
              <w:rPr>
                <w:color w:val="C0C0C0"/>
              </w:rPr>
            </w:pPr>
            <w:r w:rsidRPr="00692F1B">
              <w:rPr>
                <w:color w:val="C0C0C0"/>
              </w:rPr>
              <w:t>binary-classification . . 1</w:t>
            </w:r>
          </w:p>
        </w:tc>
        <w:tc>
          <w:tcPr>
            <w:tcW w:w="0" w:type="auto"/>
            <w:shd w:val="clear" w:color="auto" w:fill="auto"/>
          </w:tcPr>
          <w:p w14:paraId="7F7B75DC" w14:textId="77777777" w:rsidR="00864D98" w:rsidRPr="00692F1B" w:rsidRDefault="00864D98" w:rsidP="00864D98">
            <w:pPr>
              <w:spacing w:before="0" w:after="0"/>
              <w:rPr>
                <w:color w:val="C0C0C0"/>
              </w:rPr>
            </w:pPr>
          </w:p>
        </w:tc>
        <w:tc>
          <w:tcPr>
            <w:tcW w:w="0" w:type="auto"/>
            <w:shd w:val="clear" w:color="auto" w:fill="auto"/>
          </w:tcPr>
          <w:p w14:paraId="3E656D70" w14:textId="77777777" w:rsidR="00864D98" w:rsidRPr="00692F1B" w:rsidRDefault="00864D98" w:rsidP="00864D98">
            <w:pPr>
              <w:spacing w:before="0" w:after="0"/>
              <w:rPr>
                <w:color w:val="C0C0C0"/>
              </w:rPr>
            </w:pPr>
          </w:p>
        </w:tc>
        <w:tc>
          <w:tcPr>
            <w:tcW w:w="0" w:type="auto"/>
            <w:shd w:val="clear" w:color="auto" w:fill="auto"/>
          </w:tcPr>
          <w:p w14:paraId="5424268C" w14:textId="77777777" w:rsidR="00864D98" w:rsidRPr="00692F1B" w:rsidRDefault="00864D98" w:rsidP="00864D98">
            <w:pPr>
              <w:spacing w:before="0" w:after="0"/>
              <w:rPr>
                <w:color w:val="C0C0C0"/>
              </w:rPr>
            </w:pPr>
          </w:p>
        </w:tc>
      </w:tr>
      <w:tr w:rsidR="00864D98" w:rsidRPr="00692F1B" w14:paraId="362B5D2F" w14:textId="77777777" w:rsidTr="00F5194B">
        <w:tc>
          <w:tcPr>
            <w:tcW w:w="0" w:type="auto"/>
            <w:shd w:val="clear" w:color="auto" w:fill="auto"/>
          </w:tcPr>
          <w:p w14:paraId="15EF237D" w14:textId="77777777" w:rsidR="00864D98" w:rsidRPr="00692F1B" w:rsidRDefault="00864D98" w:rsidP="00864D98">
            <w:pPr>
              <w:spacing w:before="0" w:after="0"/>
              <w:rPr>
                <w:color w:val="FF0000"/>
              </w:rPr>
            </w:pPr>
            <w:r w:rsidRPr="00692F1B">
              <w:rPr>
                <w:color w:val="FF0000"/>
              </w:rPr>
              <w:t>bit-stream . . 17</w:t>
            </w:r>
          </w:p>
        </w:tc>
        <w:tc>
          <w:tcPr>
            <w:tcW w:w="0" w:type="auto"/>
            <w:shd w:val="clear" w:color="auto" w:fill="auto"/>
          </w:tcPr>
          <w:p w14:paraId="12312477" w14:textId="77777777" w:rsidR="00864D98" w:rsidRPr="00692F1B" w:rsidRDefault="00864D98" w:rsidP="00864D98">
            <w:pPr>
              <w:spacing w:before="0" w:after="0"/>
              <w:rPr>
                <w:color w:val="FF0000"/>
              </w:rPr>
            </w:pPr>
          </w:p>
        </w:tc>
        <w:tc>
          <w:tcPr>
            <w:tcW w:w="0" w:type="auto"/>
            <w:shd w:val="clear" w:color="auto" w:fill="auto"/>
          </w:tcPr>
          <w:p w14:paraId="0250A999" w14:textId="77777777" w:rsidR="00864D98" w:rsidRPr="00692F1B" w:rsidRDefault="00864D98" w:rsidP="00864D98">
            <w:pPr>
              <w:spacing w:before="0" w:after="0"/>
              <w:rPr>
                <w:color w:val="FF0000"/>
              </w:rPr>
            </w:pPr>
            <w:r w:rsidRPr="00692F1B">
              <w:rPr>
                <w:color w:val="FF0000"/>
              </w:rPr>
              <w:t>bitstream . . 2</w:t>
            </w:r>
          </w:p>
        </w:tc>
        <w:tc>
          <w:tcPr>
            <w:tcW w:w="0" w:type="auto"/>
            <w:shd w:val="clear" w:color="auto" w:fill="auto"/>
          </w:tcPr>
          <w:p w14:paraId="6B87072E" w14:textId="77777777" w:rsidR="00864D98" w:rsidRPr="00692F1B" w:rsidRDefault="00864D98" w:rsidP="00864D98">
            <w:pPr>
              <w:spacing w:before="0" w:after="0"/>
              <w:rPr>
                <w:color w:val="FF0000"/>
              </w:rPr>
            </w:pPr>
          </w:p>
        </w:tc>
      </w:tr>
      <w:tr w:rsidR="00864D98" w:rsidRPr="00692F1B" w14:paraId="23D35850" w14:textId="77777777" w:rsidTr="00F5194B">
        <w:tc>
          <w:tcPr>
            <w:tcW w:w="0" w:type="auto"/>
            <w:shd w:val="clear" w:color="auto" w:fill="auto"/>
          </w:tcPr>
          <w:p w14:paraId="38A2AD04" w14:textId="77777777" w:rsidR="00864D98" w:rsidRPr="00692F1B" w:rsidRDefault="00864D98" w:rsidP="00864D98">
            <w:pPr>
              <w:spacing w:before="0" w:after="0"/>
            </w:pPr>
            <w:r w:rsidRPr="00692F1B">
              <w:t>block-based . . 28</w:t>
            </w:r>
          </w:p>
        </w:tc>
        <w:tc>
          <w:tcPr>
            <w:tcW w:w="0" w:type="auto"/>
            <w:shd w:val="clear" w:color="auto" w:fill="auto"/>
          </w:tcPr>
          <w:p w14:paraId="53D43D3B" w14:textId="77777777" w:rsidR="00864D98" w:rsidRPr="00692F1B" w:rsidRDefault="00864D98" w:rsidP="00864D98">
            <w:pPr>
              <w:spacing w:before="0" w:after="0"/>
            </w:pPr>
            <w:r w:rsidRPr="00692F1B">
              <w:t>block based . . 1</w:t>
            </w:r>
          </w:p>
        </w:tc>
        <w:tc>
          <w:tcPr>
            <w:tcW w:w="0" w:type="auto"/>
            <w:shd w:val="clear" w:color="auto" w:fill="auto"/>
          </w:tcPr>
          <w:p w14:paraId="103DE4EA" w14:textId="77777777" w:rsidR="00864D98" w:rsidRPr="00692F1B" w:rsidRDefault="00864D98" w:rsidP="00864D98">
            <w:pPr>
              <w:spacing w:before="0" w:after="0"/>
            </w:pPr>
          </w:p>
        </w:tc>
        <w:tc>
          <w:tcPr>
            <w:tcW w:w="0" w:type="auto"/>
            <w:shd w:val="clear" w:color="auto" w:fill="auto"/>
          </w:tcPr>
          <w:p w14:paraId="3183AEBD" w14:textId="77777777" w:rsidR="00864D98" w:rsidRPr="00692F1B" w:rsidRDefault="00864D98" w:rsidP="00864D98">
            <w:pPr>
              <w:spacing w:before="0" w:after="0"/>
            </w:pPr>
          </w:p>
        </w:tc>
      </w:tr>
      <w:tr w:rsidR="00864D98" w:rsidRPr="00692F1B" w14:paraId="2F59E3FE" w14:textId="77777777" w:rsidTr="00F5194B">
        <w:tc>
          <w:tcPr>
            <w:tcW w:w="0" w:type="auto"/>
            <w:shd w:val="clear" w:color="auto" w:fill="auto"/>
          </w:tcPr>
          <w:p w14:paraId="7DEFABC2" w14:textId="77777777" w:rsidR="00864D98" w:rsidRPr="00692F1B" w:rsidRDefault="00864D98" w:rsidP="00864D98">
            <w:pPr>
              <w:spacing w:before="0" w:after="0"/>
              <w:rPr>
                <w:color w:val="C0C0C0"/>
              </w:rPr>
            </w:pPr>
            <w:r w:rsidRPr="00692F1B">
              <w:rPr>
                <w:color w:val="C0C0C0"/>
              </w:rPr>
              <w:t>block-wise . . 1</w:t>
            </w:r>
          </w:p>
        </w:tc>
        <w:tc>
          <w:tcPr>
            <w:tcW w:w="0" w:type="auto"/>
            <w:shd w:val="clear" w:color="auto" w:fill="auto"/>
          </w:tcPr>
          <w:p w14:paraId="6E9D223E" w14:textId="77777777" w:rsidR="00864D98" w:rsidRPr="00692F1B" w:rsidRDefault="00864D98" w:rsidP="00864D98">
            <w:pPr>
              <w:spacing w:before="0" w:after="0"/>
              <w:rPr>
                <w:color w:val="C0C0C0"/>
              </w:rPr>
            </w:pPr>
          </w:p>
        </w:tc>
        <w:tc>
          <w:tcPr>
            <w:tcW w:w="0" w:type="auto"/>
            <w:shd w:val="clear" w:color="auto" w:fill="auto"/>
          </w:tcPr>
          <w:p w14:paraId="1D378C9A" w14:textId="77777777" w:rsidR="00864D98" w:rsidRPr="00692F1B" w:rsidRDefault="00864D98" w:rsidP="00864D98">
            <w:pPr>
              <w:spacing w:before="0" w:after="0"/>
              <w:rPr>
                <w:color w:val="C0C0C0"/>
              </w:rPr>
            </w:pPr>
          </w:p>
        </w:tc>
        <w:tc>
          <w:tcPr>
            <w:tcW w:w="0" w:type="auto"/>
            <w:shd w:val="clear" w:color="auto" w:fill="auto"/>
          </w:tcPr>
          <w:p w14:paraId="7719AEF5" w14:textId="77777777" w:rsidR="00864D98" w:rsidRPr="00692F1B" w:rsidRDefault="00864D98" w:rsidP="00864D98">
            <w:pPr>
              <w:spacing w:before="0" w:after="0"/>
              <w:rPr>
                <w:color w:val="C0C0C0"/>
              </w:rPr>
            </w:pPr>
          </w:p>
        </w:tc>
      </w:tr>
      <w:tr w:rsidR="00864D98" w:rsidRPr="00692F1B" w14:paraId="23B63587" w14:textId="77777777" w:rsidTr="00F5194B">
        <w:tc>
          <w:tcPr>
            <w:tcW w:w="0" w:type="auto"/>
            <w:shd w:val="clear" w:color="auto" w:fill="auto"/>
          </w:tcPr>
          <w:p w14:paraId="268C4BD6" w14:textId="77777777" w:rsidR="00864D98" w:rsidRPr="00692F1B" w:rsidRDefault="00864D98" w:rsidP="00864D98">
            <w:pPr>
              <w:spacing w:before="0" w:after="0"/>
              <w:rPr>
                <w:color w:val="FF0000"/>
              </w:rPr>
            </w:pPr>
            <w:r w:rsidRPr="00692F1B">
              <w:rPr>
                <w:color w:val="FF0000"/>
              </w:rPr>
              <w:t>blue-green . . 2</w:t>
            </w:r>
          </w:p>
        </w:tc>
        <w:tc>
          <w:tcPr>
            <w:tcW w:w="0" w:type="auto"/>
            <w:shd w:val="clear" w:color="auto" w:fill="auto"/>
          </w:tcPr>
          <w:p w14:paraId="6F460BEF" w14:textId="77777777" w:rsidR="00864D98" w:rsidRPr="00692F1B" w:rsidRDefault="00864D98" w:rsidP="00864D98">
            <w:pPr>
              <w:spacing w:before="0" w:after="0"/>
              <w:rPr>
                <w:color w:val="FF0000"/>
              </w:rPr>
            </w:pPr>
          </w:p>
        </w:tc>
        <w:tc>
          <w:tcPr>
            <w:tcW w:w="0" w:type="auto"/>
            <w:shd w:val="clear" w:color="auto" w:fill="auto"/>
          </w:tcPr>
          <w:p w14:paraId="6D44BCB1" w14:textId="77777777" w:rsidR="00864D98" w:rsidRPr="00692F1B" w:rsidRDefault="00864D98" w:rsidP="00864D98">
            <w:pPr>
              <w:spacing w:before="0" w:after="0"/>
              <w:rPr>
                <w:color w:val="FF0000"/>
              </w:rPr>
            </w:pPr>
          </w:p>
        </w:tc>
        <w:tc>
          <w:tcPr>
            <w:tcW w:w="0" w:type="auto"/>
            <w:shd w:val="clear" w:color="auto" w:fill="auto"/>
          </w:tcPr>
          <w:p w14:paraId="0107CFA9" w14:textId="77777777" w:rsidR="00864D98" w:rsidRPr="00692F1B" w:rsidRDefault="00864D98" w:rsidP="00864D98">
            <w:pPr>
              <w:spacing w:before="0" w:after="0"/>
              <w:rPr>
                <w:color w:val="FF0000"/>
              </w:rPr>
            </w:pPr>
            <w:r w:rsidRPr="00692F1B">
              <w:rPr>
                <w:color w:val="FF0000"/>
              </w:rPr>
              <w:t>blue–green . . 4</w:t>
            </w:r>
          </w:p>
        </w:tc>
      </w:tr>
      <w:tr w:rsidR="00864D98" w:rsidRPr="00692F1B" w14:paraId="0739AAF2" w14:textId="77777777" w:rsidTr="00F5194B">
        <w:tc>
          <w:tcPr>
            <w:tcW w:w="0" w:type="auto"/>
            <w:shd w:val="clear" w:color="auto" w:fill="auto"/>
          </w:tcPr>
          <w:p w14:paraId="20303930" w14:textId="77777777" w:rsidR="00864D98" w:rsidRPr="00692F1B" w:rsidRDefault="00864D98" w:rsidP="00864D98">
            <w:pPr>
              <w:spacing w:before="0" w:after="0"/>
              <w:rPr>
                <w:color w:val="C0C0C0"/>
              </w:rPr>
            </w:pPr>
            <w:r w:rsidRPr="00692F1B">
              <w:rPr>
                <w:color w:val="C0C0C0"/>
              </w:rPr>
              <w:t>bold-faced . . 1</w:t>
            </w:r>
          </w:p>
        </w:tc>
        <w:tc>
          <w:tcPr>
            <w:tcW w:w="0" w:type="auto"/>
            <w:shd w:val="clear" w:color="auto" w:fill="auto"/>
          </w:tcPr>
          <w:p w14:paraId="750EADCE" w14:textId="77777777" w:rsidR="00864D98" w:rsidRPr="00692F1B" w:rsidRDefault="00864D98" w:rsidP="00864D98">
            <w:pPr>
              <w:spacing w:before="0" w:after="0"/>
              <w:rPr>
                <w:color w:val="C0C0C0"/>
              </w:rPr>
            </w:pPr>
          </w:p>
        </w:tc>
        <w:tc>
          <w:tcPr>
            <w:tcW w:w="0" w:type="auto"/>
            <w:shd w:val="clear" w:color="auto" w:fill="auto"/>
          </w:tcPr>
          <w:p w14:paraId="4F2EA558" w14:textId="77777777" w:rsidR="00864D98" w:rsidRPr="00692F1B" w:rsidRDefault="00864D98" w:rsidP="00864D98">
            <w:pPr>
              <w:spacing w:before="0" w:after="0"/>
              <w:rPr>
                <w:color w:val="C0C0C0"/>
              </w:rPr>
            </w:pPr>
          </w:p>
        </w:tc>
        <w:tc>
          <w:tcPr>
            <w:tcW w:w="0" w:type="auto"/>
            <w:shd w:val="clear" w:color="auto" w:fill="auto"/>
          </w:tcPr>
          <w:p w14:paraId="4B89F99C" w14:textId="77777777" w:rsidR="00864D98" w:rsidRPr="00692F1B" w:rsidRDefault="00864D98" w:rsidP="00864D98">
            <w:pPr>
              <w:spacing w:before="0" w:after="0"/>
              <w:rPr>
                <w:color w:val="C0C0C0"/>
              </w:rPr>
            </w:pPr>
          </w:p>
        </w:tc>
      </w:tr>
      <w:tr w:rsidR="00864D98" w:rsidRPr="00692F1B" w14:paraId="3853B3FD" w14:textId="77777777" w:rsidTr="00F5194B">
        <w:tc>
          <w:tcPr>
            <w:tcW w:w="0" w:type="auto"/>
            <w:shd w:val="clear" w:color="auto" w:fill="auto"/>
          </w:tcPr>
          <w:p w14:paraId="4A5FAE26" w14:textId="77777777" w:rsidR="00864D98" w:rsidRPr="00692F1B" w:rsidRDefault="00864D98" w:rsidP="00864D98">
            <w:pPr>
              <w:spacing w:before="0" w:after="0"/>
            </w:pPr>
            <w:r w:rsidRPr="00692F1B">
              <w:t>bottom-left . . 1</w:t>
            </w:r>
          </w:p>
        </w:tc>
        <w:tc>
          <w:tcPr>
            <w:tcW w:w="0" w:type="auto"/>
            <w:shd w:val="clear" w:color="auto" w:fill="auto"/>
          </w:tcPr>
          <w:p w14:paraId="53A8D666" w14:textId="77777777" w:rsidR="00864D98" w:rsidRPr="00692F1B" w:rsidRDefault="00864D98" w:rsidP="00864D98">
            <w:pPr>
              <w:spacing w:before="0" w:after="0"/>
            </w:pPr>
            <w:r w:rsidRPr="00692F1B">
              <w:t>bottom left . . 1</w:t>
            </w:r>
          </w:p>
        </w:tc>
        <w:tc>
          <w:tcPr>
            <w:tcW w:w="0" w:type="auto"/>
            <w:shd w:val="clear" w:color="auto" w:fill="auto"/>
          </w:tcPr>
          <w:p w14:paraId="0F35E4CB" w14:textId="77777777" w:rsidR="00864D98" w:rsidRPr="00692F1B" w:rsidRDefault="00864D98" w:rsidP="00864D98">
            <w:pPr>
              <w:spacing w:before="0" w:after="0"/>
            </w:pPr>
          </w:p>
        </w:tc>
        <w:tc>
          <w:tcPr>
            <w:tcW w:w="0" w:type="auto"/>
            <w:shd w:val="clear" w:color="auto" w:fill="auto"/>
          </w:tcPr>
          <w:p w14:paraId="2196FC24" w14:textId="77777777" w:rsidR="00864D98" w:rsidRPr="00692F1B" w:rsidRDefault="00864D98" w:rsidP="00864D98">
            <w:pPr>
              <w:spacing w:before="0" w:after="0"/>
            </w:pPr>
          </w:p>
        </w:tc>
      </w:tr>
      <w:tr w:rsidR="00864D98" w:rsidRPr="00692F1B" w14:paraId="06B7D516" w14:textId="77777777" w:rsidTr="00F5194B">
        <w:tc>
          <w:tcPr>
            <w:tcW w:w="0" w:type="auto"/>
            <w:shd w:val="clear" w:color="auto" w:fill="auto"/>
          </w:tcPr>
          <w:p w14:paraId="7E2CD29D" w14:textId="77777777" w:rsidR="00864D98" w:rsidRPr="00692F1B" w:rsidRDefault="00864D98" w:rsidP="00864D98">
            <w:pPr>
              <w:spacing w:before="0" w:after="0"/>
              <w:rPr>
                <w:color w:val="FF0000"/>
              </w:rPr>
            </w:pPr>
            <w:r w:rsidRPr="00692F1B">
              <w:rPr>
                <w:color w:val="FF0000"/>
              </w:rPr>
              <w:t>closely-packed . . 5</w:t>
            </w:r>
          </w:p>
        </w:tc>
        <w:tc>
          <w:tcPr>
            <w:tcW w:w="0" w:type="auto"/>
            <w:shd w:val="clear" w:color="auto" w:fill="auto"/>
          </w:tcPr>
          <w:p w14:paraId="1898CBD8" w14:textId="77777777" w:rsidR="00864D98" w:rsidRPr="00692F1B" w:rsidRDefault="00864D98" w:rsidP="00864D98">
            <w:pPr>
              <w:spacing w:before="0" w:after="0"/>
              <w:rPr>
                <w:color w:val="FF0000"/>
              </w:rPr>
            </w:pPr>
            <w:r w:rsidRPr="00692F1B">
              <w:rPr>
                <w:color w:val="FF0000"/>
              </w:rPr>
              <w:t>closely packed . . 3</w:t>
            </w:r>
          </w:p>
        </w:tc>
        <w:tc>
          <w:tcPr>
            <w:tcW w:w="0" w:type="auto"/>
            <w:shd w:val="clear" w:color="auto" w:fill="auto"/>
          </w:tcPr>
          <w:p w14:paraId="38D0EC38" w14:textId="77777777" w:rsidR="00864D98" w:rsidRPr="00692F1B" w:rsidRDefault="00864D98" w:rsidP="00864D98">
            <w:pPr>
              <w:spacing w:before="0" w:after="0"/>
              <w:rPr>
                <w:color w:val="FF0000"/>
              </w:rPr>
            </w:pPr>
          </w:p>
        </w:tc>
        <w:tc>
          <w:tcPr>
            <w:tcW w:w="0" w:type="auto"/>
            <w:shd w:val="clear" w:color="auto" w:fill="auto"/>
          </w:tcPr>
          <w:p w14:paraId="4202F683" w14:textId="77777777" w:rsidR="00864D98" w:rsidRPr="00692F1B" w:rsidRDefault="00864D98" w:rsidP="00864D98">
            <w:pPr>
              <w:spacing w:before="0" w:after="0"/>
              <w:rPr>
                <w:color w:val="FF0000"/>
              </w:rPr>
            </w:pPr>
          </w:p>
        </w:tc>
      </w:tr>
      <w:tr w:rsidR="00864D98" w:rsidRPr="00692F1B" w14:paraId="68D5DF44" w14:textId="77777777" w:rsidTr="00F5194B">
        <w:tc>
          <w:tcPr>
            <w:tcW w:w="0" w:type="auto"/>
            <w:shd w:val="clear" w:color="auto" w:fill="auto"/>
          </w:tcPr>
          <w:p w14:paraId="55766A22" w14:textId="77777777" w:rsidR="00864D98" w:rsidRPr="00692F1B" w:rsidRDefault="00864D98" w:rsidP="00864D98">
            <w:pPr>
              <w:spacing w:before="0" w:after="0"/>
            </w:pPr>
            <w:r w:rsidRPr="00692F1B">
              <w:t>contrast-based . . 1</w:t>
            </w:r>
          </w:p>
        </w:tc>
        <w:tc>
          <w:tcPr>
            <w:tcW w:w="0" w:type="auto"/>
            <w:shd w:val="clear" w:color="auto" w:fill="auto"/>
          </w:tcPr>
          <w:p w14:paraId="3AD27C95" w14:textId="77777777" w:rsidR="00864D98" w:rsidRPr="00692F1B" w:rsidRDefault="00864D98" w:rsidP="00864D98">
            <w:pPr>
              <w:spacing w:before="0" w:after="0"/>
            </w:pPr>
            <w:r w:rsidRPr="00692F1B">
              <w:t>contrast based . . 4</w:t>
            </w:r>
          </w:p>
        </w:tc>
        <w:tc>
          <w:tcPr>
            <w:tcW w:w="0" w:type="auto"/>
            <w:shd w:val="clear" w:color="auto" w:fill="auto"/>
          </w:tcPr>
          <w:p w14:paraId="38023EFD" w14:textId="77777777" w:rsidR="00864D98" w:rsidRPr="00692F1B" w:rsidRDefault="00864D98" w:rsidP="00864D98">
            <w:pPr>
              <w:spacing w:before="0" w:after="0"/>
            </w:pPr>
          </w:p>
        </w:tc>
        <w:tc>
          <w:tcPr>
            <w:tcW w:w="0" w:type="auto"/>
            <w:shd w:val="clear" w:color="auto" w:fill="auto"/>
          </w:tcPr>
          <w:p w14:paraId="4937481A" w14:textId="77777777" w:rsidR="00864D98" w:rsidRPr="00692F1B" w:rsidRDefault="00864D98" w:rsidP="00864D98">
            <w:pPr>
              <w:spacing w:before="0" w:after="0"/>
            </w:pPr>
          </w:p>
        </w:tc>
      </w:tr>
      <w:tr w:rsidR="00864D98" w:rsidRPr="00692F1B" w14:paraId="57AC6C40" w14:textId="77777777" w:rsidTr="00F5194B">
        <w:tc>
          <w:tcPr>
            <w:tcW w:w="0" w:type="auto"/>
            <w:shd w:val="clear" w:color="auto" w:fill="auto"/>
          </w:tcPr>
          <w:p w14:paraId="6FE31B07" w14:textId="77777777" w:rsidR="00864D98" w:rsidRPr="00692F1B" w:rsidRDefault="00864D98" w:rsidP="00864D98">
            <w:pPr>
              <w:spacing w:before="0" w:after="0"/>
              <w:rPr>
                <w:color w:val="C0C0C0"/>
              </w:rPr>
            </w:pPr>
            <w:r w:rsidRPr="00692F1B">
              <w:rPr>
                <w:color w:val="C0C0C0"/>
              </w:rPr>
              <w:t>corner-based . . 1</w:t>
            </w:r>
          </w:p>
        </w:tc>
        <w:tc>
          <w:tcPr>
            <w:tcW w:w="0" w:type="auto"/>
            <w:shd w:val="clear" w:color="auto" w:fill="auto"/>
          </w:tcPr>
          <w:p w14:paraId="7690C7E3" w14:textId="77777777" w:rsidR="00864D98" w:rsidRPr="00692F1B" w:rsidRDefault="00864D98" w:rsidP="00864D98">
            <w:pPr>
              <w:spacing w:before="0" w:after="0"/>
              <w:rPr>
                <w:color w:val="C0C0C0"/>
              </w:rPr>
            </w:pPr>
          </w:p>
        </w:tc>
        <w:tc>
          <w:tcPr>
            <w:tcW w:w="0" w:type="auto"/>
            <w:shd w:val="clear" w:color="auto" w:fill="auto"/>
          </w:tcPr>
          <w:p w14:paraId="2B51427B" w14:textId="77777777" w:rsidR="00864D98" w:rsidRPr="00692F1B" w:rsidRDefault="00864D98" w:rsidP="00864D98">
            <w:pPr>
              <w:spacing w:before="0" w:after="0"/>
              <w:rPr>
                <w:color w:val="C0C0C0"/>
              </w:rPr>
            </w:pPr>
          </w:p>
        </w:tc>
        <w:tc>
          <w:tcPr>
            <w:tcW w:w="0" w:type="auto"/>
            <w:shd w:val="clear" w:color="auto" w:fill="auto"/>
          </w:tcPr>
          <w:p w14:paraId="67703BA1" w14:textId="77777777" w:rsidR="00864D98" w:rsidRPr="00692F1B" w:rsidRDefault="00864D98" w:rsidP="00864D98">
            <w:pPr>
              <w:spacing w:before="0" w:after="0"/>
              <w:rPr>
                <w:color w:val="C0C0C0"/>
              </w:rPr>
            </w:pPr>
          </w:p>
        </w:tc>
      </w:tr>
      <w:tr w:rsidR="00864D98" w:rsidRPr="00692F1B" w14:paraId="18023912" w14:textId="77777777" w:rsidTr="00F5194B">
        <w:tc>
          <w:tcPr>
            <w:tcW w:w="0" w:type="auto"/>
            <w:shd w:val="clear" w:color="auto" w:fill="auto"/>
          </w:tcPr>
          <w:p w14:paraId="0CC1A826" w14:textId="77777777" w:rsidR="00864D98" w:rsidRPr="00692F1B" w:rsidRDefault="00864D98" w:rsidP="00864D98">
            <w:pPr>
              <w:spacing w:before="0" w:after="0"/>
            </w:pPr>
          </w:p>
        </w:tc>
        <w:tc>
          <w:tcPr>
            <w:tcW w:w="0" w:type="auto"/>
            <w:shd w:val="clear" w:color="auto" w:fill="auto"/>
          </w:tcPr>
          <w:p w14:paraId="7C5C658F" w14:textId="77777777" w:rsidR="00864D98" w:rsidRPr="00692F1B" w:rsidRDefault="00864D98" w:rsidP="00864D98">
            <w:pPr>
              <w:spacing w:before="0" w:after="0"/>
            </w:pPr>
          </w:p>
        </w:tc>
        <w:tc>
          <w:tcPr>
            <w:tcW w:w="0" w:type="auto"/>
            <w:shd w:val="clear" w:color="auto" w:fill="auto"/>
          </w:tcPr>
          <w:p w14:paraId="7FB12225" w14:textId="77777777" w:rsidR="00864D98" w:rsidRPr="00692F1B" w:rsidRDefault="00864D98" w:rsidP="00864D98">
            <w:pPr>
              <w:spacing w:before="0" w:after="0"/>
            </w:pPr>
          </w:p>
        </w:tc>
        <w:tc>
          <w:tcPr>
            <w:tcW w:w="0" w:type="auto"/>
            <w:shd w:val="clear" w:color="auto" w:fill="auto"/>
          </w:tcPr>
          <w:p w14:paraId="4977E7BE" w14:textId="77777777" w:rsidR="00864D98" w:rsidRPr="00692F1B" w:rsidRDefault="00864D98" w:rsidP="00864D98">
            <w:pPr>
              <w:spacing w:before="0" w:after="0"/>
            </w:pPr>
          </w:p>
        </w:tc>
      </w:tr>
    </w:tbl>
    <w:p w14:paraId="0E2100CD" w14:textId="7F52AA50" w:rsidR="00864D98" w:rsidRPr="009B50F5" w:rsidRDefault="00864D98" w:rsidP="00864D98">
      <w:pPr>
        <w:pStyle w:val="Heading1"/>
      </w:pPr>
      <w:r>
        <w:t xml:space="preserve">Speedy changes to </w:t>
      </w:r>
      <w:r w:rsidRPr="00864D98">
        <w:t>s</w:t>
      </w:r>
      <w:bookmarkStart w:id="5" w:name="myTempMark"/>
      <w:bookmarkEnd w:id="5"/>
      <w:r w:rsidRPr="00864D98">
        <w:t>entence</w:t>
      </w:r>
      <w:r>
        <w:t xml:space="preserve"> break</w:t>
      </w:r>
      <w:r w:rsidRPr="009B50F5">
        <w:t>s</w:t>
      </w:r>
    </w:p>
    <w:p w14:paraId="76739D67" w14:textId="2C03A96E" w:rsidR="00864D98" w:rsidRDefault="00864D98" w:rsidP="00816017">
      <w:r>
        <w:t xml:space="preserve">There is a set of complementary macros for </w:t>
      </w:r>
      <w:r w:rsidRPr="00864D98">
        <w:t>punctuati</w:t>
      </w:r>
      <w:r>
        <w:t xml:space="preserve">ng the breaks in </w:t>
      </w:r>
      <w:r w:rsidRPr="00864D98">
        <w:t>sentence</w:t>
      </w:r>
      <w:r>
        <w:t>s. Here are the different possibilities (</w:t>
      </w:r>
      <w:r w:rsidR="00C5765A">
        <w:t xml:space="preserve">please </w:t>
      </w:r>
      <w:r>
        <w:t>ignore whether the English is right or not!)</w:t>
      </w:r>
      <w:r w:rsidR="00C5765A">
        <w:t>;</w:t>
      </w:r>
      <w:r>
        <w:t xml:space="preserve"> the macro name is at the left of </w:t>
      </w:r>
      <w:r w:rsidR="00376690">
        <w:t>each</w:t>
      </w:r>
      <w:r>
        <w:t xml:space="preserve"> line:</w:t>
      </w:r>
    </w:p>
    <w:p w14:paraId="361016CD" w14:textId="0977D837" w:rsidR="00864D98" w:rsidRDefault="00864D98" w:rsidP="00864D98">
      <w:r>
        <w:t xml:space="preserve">The text before: </w:t>
      </w:r>
      <w:r w:rsidRPr="00864D98">
        <w:rPr>
          <w:highlight w:val="yellow"/>
        </w:rPr>
        <w:t>This is a sentenc</w:t>
      </w:r>
      <w:r w:rsidRPr="00864D98">
        <w:rPr>
          <w:highlight w:val="lightGray"/>
        </w:rPr>
        <w:t>e i</w:t>
      </w:r>
      <w:r w:rsidRPr="00864D98">
        <w:rPr>
          <w:highlight w:val="yellow"/>
        </w:rPr>
        <w:t xml:space="preserve">t has </w:t>
      </w:r>
      <w:r>
        <w:rPr>
          <w:highlight w:val="yellow"/>
        </w:rPr>
        <w:t>[</w:t>
      </w:r>
      <w:r w:rsidRPr="00864D98">
        <w:rPr>
          <w:highlight w:val="yellow"/>
        </w:rPr>
        <w:t>not got</w:t>
      </w:r>
      <w:r>
        <w:rPr>
          <w:highlight w:val="yellow"/>
        </w:rPr>
        <w:t>]</w:t>
      </w:r>
      <w:r w:rsidRPr="00864D98">
        <w:rPr>
          <w:highlight w:val="yellow"/>
        </w:rPr>
        <w:t xml:space="preserve"> a break in it.</w:t>
      </w:r>
    </w:p>
    <w:p w14:paraId="0AF7DCE1" w14:textId="3CDA42FB" w:rsidR="00864D98" w:rsidRDefault="00864D98" w:rsidP="00864D98">
      <w:r w:rsidRPr="00903ED7">
        <w:rPr>
          <w:b/>
        </w:rPr>
        <w:t>P</w:t>
      </w:r>
      <w:r w:rsidR="00903ED7">
        <w:rPr>
          <w:b/>
        </w:rPr>
        <w:t>eriod</w:t>
      </w:r>
      <w:r>
        <w:t xml:space="preserve">: </w:t>
      </w:r>
      <w:r w:rsidRPr="00864D98">
        <w:rPr>
          <w:highlight w:val="lightGray"/>
        </w:rPr>
        <w:t>This is a sentenc</w:t>
      </w:r>
      <w:r w:rsidRPr="00864D98">
        <w:rPr>
          <w:highlight w:val="yellow"/>
        </w:rPr>
        <w:t>e. I</w:t>
      </w:r>
      <w:r w:rsidRPr="00864D98">
        <w:rPr>
          <w:highlight w:val="lightGray"/>
        </w:rPr>
        <w:t>t has a break in it.</w:t>
      </w:r>
    </w:p>
    <w:p w14:paraId="3C999E11" w14:textId="4B91F2BF" w:rsidR="00864D98" w:rsidRDefault="00864D98" w:rsidP="00864D98">
      <w:r w:rsidRPr="00903ED7">
        <w:rPr>
          <w:b/>
        </w:rPr>
        <w:t>Comma</w:t>
      </w:r>
      <w:r>
        <w:t xml:space="preserve">: </w:t>
      </w:r>
      <w:r w:rsidRPr="00864D98">
        <w:rPr>
          <w:highlight w:val="lightGray"/>
        </w:rPr>
        <w:t>This is a sentenc</w:t>
      </w:r>
      <w:r w:rsidRPr="00864D98">
        <w:rPr>
          <w:highlight w:val="yellow"/>
        </w:rPr>
        <w:t>e, i</w:t>
      </w:r>
      <w:r w:rsidRPr="00864D98">
        <w:rPr>
          <w:highlight w:val="lightGray"/>
        </w:rPr>
        <w:t>t has a break in it.</w:t>
      </w:r>
    </w:p>
    <w:p w14:paraId="18ADAB65" w14:textId="04BC0EAA" w:rsidR="00864D98" w:rsidRDefault="00864D98" w:rsidP="00864D98">
      <w:r w:rsidRPr="00903ED7">
        <w:rPr>
          <w:b/>
        </w:rPr>
        <w:t>Dash</w:t>
      </w:r>
      <w:r>
        <w:t xml:space="preserve">: </w:t>
      </w:r>
      <w:r w:rsidRPr="00864D98">
        <w:rPr>
          <w:highlight w:val="lightGray"/>
        </w:rPr>
        <w:t>This is a sentenc</w:t>
      </w:r>
      <w:r w:rsidRPr="00864D98">
        <w:rPr>
          <w:highlight w:val="yellow"/>
        </w:rPr>
        <w:t>e – i</w:t>
      </w:r>
      <w:r w:rsidRPr="00864D98">
        <w:rPr>
          <w:highlight w:val="lightGray"/>
        </w:rPr>
        <w:t>t has a break in it.</w:t>
      </w:r>
    </w:p>
    <w:p w14:paraId="599509B2" w14:textId="63255F5C" w:rsidR="00864D98" w:rsidRDefault="00864D98" w:rsidP="00864D98">
      <w:r w:rsidRPr="00903ED7">
        <w:rPr>
          <w:b/>
        </w:rPr>
        <w:t>EmDashUnspaced</w:t>
      </w:r>
      <w:r>
        <w:t xml:space="preserve">: </w:t>
      </w:r>
      <w:r w:rsidRPr="00864D98">
        <w:rPr>
          <w:highlight w:val="lightGray"/>
        </w:rPr>
        <w:t>This is a sentenc</w:t>
      </w:r>
      <w:r w:rsidRPr="00864D98">
        <w:rPr>
          <w:highlight w:val="yellow"/>
        </w:rPr>
        <w:t>e—i</w:t>
      </w:r>
      <w:r w:rsidRPr="00864D98">
        <w:rPr>
          <w:highlight w:val="lightGray"/>
        </w:rPr>
        <w:t>t has a break in it.</w:t>
      </w:r>
    </w:p>
    <w:p w14:paraId="3A1B1F6C" w14:textId="1D38D03C" w:rsidR="00864D98" w:rsidRDefault="00864D98" w:rsidP="00816017">
      <w:r>
        <w:t>To go from any of the above to any other, simply place the cursor in the word ‘sentence’ and click the relevant keystroke to run the chosen macro</w:t>
      </w:r>
      <w:r w:rsidR="00903ED7">
        <w:t xml:space="preserve"> (use </w:t>
      </w:r>
      <w:r w:rsidR="00903ED7" w:rsidRPr="00903ED7">
        <w:rPr>
          <w:highlight w:val="yellow"/>
        </w:rPr>
        <w:t>Ctrl-Opt</w:t>
      </w:r>
      <w:r w:rsidR="00903ED7">
        <w:t xml:space="preserve"> or </w:t>
      </w:r>
      <w:r w:rsidR="00735C91">
        <w:rPr>
          <w:highlight w:val="cyan"/>
        </w:rPr>
        <w:t>Shift</w:t>
      </w:r>
      <w:r w:rsidR="00903ED7" w:rsidRPr="00903ED7">
        <w:rPr>
          <w:highlight w:val="cyan"/>
        </w:rPr>
        <w:t>-Alt</w:t>
      </w:r>
      <w:r w:rsidR="00903ED7">
        <w:t>):</w:t>
      </w:r>
    </w:p>
    <w:tbl>
      <w:tblPr>
        <w:tblStyle w:val="TableGrid"/>
        <w:tblW w:w="0" w:type="auto"/>
        <w:jc w:val="center"/>
        <w:tblLook w:val="04A0" w:firstRow="1" w:lastRow="0" w:firstColumn="1" w:lastColumn="0" w:noHBand="0" w:noVBand="1"/>
      </w:tblPr>
      <w:tblGrid>
        <w:gridCol w:w="2587"/>
        <w:gridCol w:w="2795"/>
      </w:tblGrid>
      <w:tr w:rsidR="00903ED7" w:rsidRPr="004F1F54" w14:paraId="1C0E3378" w14:textId="77777777" w:rsidTr="00D004A4">
        <w:trPr>
          <w:jc w:val="center"/>
        </w:trPr>
        <w:tc>
          <w:tcPr>
            <w:tcW w:w="2587" w:type="dxa"/>
          </w:tcPr>
          <w:p w14:paraId="05E1621D" w14:textId="77777777" w:rsidR="00903ED7" w:rsidRPr="004F1F54" w:rsidRDefault="00903ED7" w:rsidP="00D004A4">
            <w:pPr>
              <w:spacing w:before="80" w:after="0" w:line="360" w:lineRule="auto"/>
              <w:rPr>
                <w:b/>
                <w:bCs/>
              </w:rPr>
            </w:pPr>
            <w:r w:rsidRPr="004F1F54">
              <w:rPr>
                <w:b/>
                <w:bCs/>
              </w:rPr>
              <w:lastRenderedPageBreak/>
              <w:t>Macro name</w:t>
            </w:r>
          </w:p>
        </w:tc>
        <w:tc>
          <w:tcPr>
            <w:tcW w:w="2795" w:type="dxa"/>
          </w:tcPr>
          <w:p w14:paraId="327DB825" w14:textId="77777777" w:rsidR="00903ED7" w:rsidRPr="004F1F54" w:rsidRDefault="00903ED7" w:rsidP="00D004A4">
            <w:pPr>
              <w:spacing w:before="80" w:after="0" w:line="360" w:lineRule="auto"/>
              <w:rPr>
                <w:b/>
                <w:bCs/>
              </w:rPr>
            </w:pPr>
            <w:r w:rsidRPr="004F1F54">
              <w:rPr>
                <w:b/>
                <w:bCs/>
              </w:rPr>
              <w:t>Keystroke</w:t>
            </w:r>
          </w:p>
        </w:tc>
      </w:tr>
      <w:tr w:rsidR="00903ED7" w:rsidRPr="00A07329" w14:paraId="59A454D6" w14:textId="77777777" w:rsidTr="00D004A4">
        <w:trPr>
          <w:jc w:val="center"/>
        </w:trPr>
        <w:tc>
          <w:tcPr>
            <w:tcW w:w="2587" w:type="dxa"/>
          </w:tcPr>
          <w:p w14:paraId="34C010EF" w14:textId="77777777" w:rsidR="00903ED7" w:rsidRPr="00A07329" w:rsidRDefault="00903ED7" w:rsidP="00D004A4">
            <w:pPr>
              <w:spacing w:before="80" w:after="0" w:line="360" w:lineRule="auto"/>
              <w:rPr>
                <w:lang w:val="fr-FR"/>
              </w:rPr>
            </w:pPr>
            <w:r w:rsidRPr="00A07329">
              <w:rPr>
                <w:lang w:val="fr-FR"/>
              </w:rPr>
              <w:t>Comma</w:t>
            </w:r>
          </w:p>
        </w:tc>
        <w:tc>
          <w:tcPr>
            <w:tcW w:w="2795" w:type="dxa"/>
          </w:tcPr>
          <w:p w14:paraId="47566D1A" w14:textId="77777777" w:rsidR="00903ED7" w:rsidRPr="00A07329" w:rsidRDefault="00903ED7" w:rsidP="00D004A4">
            <w:pPr>
              <w:spacing w:before="80" w:after="0" w:line="360" w:lineRule="auto"/>
              <w:rPr>
                <w:lang w:val="fr-FR"/>
              </w:rPr>
            </w:pPr>
            <w:r w:rsidRPr="00A07329">
              <w:rPr>
                <w:lang w:val="fr-FR"/>
              </w:rPr>
              <w:t>,</w:t>
            </w:r>
          </w:p>
        </w:tc>
      </w:tr>
      <w:tr w:rsidR="00903ED7" w:rsidRPr="00A07329" w14:paraId="592D0A73" w14:textId="77777777" w:rsidTr="00D004A4">
        <w:trPr>
          <w:jc w:val="center"/>
        </w:trPr>
        <w:tc>
          <w:tcPr>
            <w:tcW w:w="2587" w:type="dxa"/>
          </w:tcPr>
          <w:p w14:paraId="4458DFEE" w14:textId="77777777" w:rsidR="00903ED7" w:rsidRPr="00A07329" w:rsidRDefault="00903ED7" w:rsidP="00D004A4">
            <w:pPr>
              <w:spacing w:before="80" w:after="0" w:line="360" w:lineRule="auto"/>
            </w:pPr>
            <w:r w:rsidRPr="00A07329">
              <w:t>Dash</w:t>
            </w:r>
          </w:p>
        </w:tc>
        <w:tc>
          <w:tcPr>
            <w:tcW w:w="2795" w:type="dxa"/>
          </w:tcPr>
          <w:p w14:paraId="209397A3" w14:textId="77777777" w:rsidR="00903ED7" w:rsidRPr="00A07329" w:rsidRDefault="00903ED7" w:rsidP="00D004A4">
            <w:pPr>
              <w:spacing w:before="80" w:after="0" w:line="360" w:lineRule="auto"/>
            </w:pPr>
            <w:r>
              <w:t>-</w:t>
            </w:r>
            <w:r w:rsidRPr="00A07329">
              <w:t xml:space="preserve"> (</w:t>
            </w:r>
            <w:r>
              <w:t>hyphen</w:t>
            </w:r>
            <w:r w:rsidRPr="00A07329">
              <w:t>)</w:t>
            </w:r>
          </w:p>
        </w:tc>
      </w:tr>
      <w:tr w:rsidR="00903ED7" w:rsidRPr="009834A9" w14:paraId="014D2602" w14:textId="77777777" w:rsidTr="00D004A4">
        <w:trPr>
          <w:jc w:val="center"/>
        </w:trPr>
        <w:tc>
          <w:tcPr>
            <w:tcW w:w="2587" w:type="dxa"/>
          </w:tcPr>
          <w:p w14:paraId="2FF6CD7F" w14:textId="77777777" w:rsidR="00903ED7" w:rsidRPr="009F2B1A" w:rsidRDefault="00903ED7" w:rsidP="00D004A4">
            <w:pPr>
              <w:spacing w:before="80" w:after="0" w:line="360" w:lineRule="auto"/>
            </w:pPr>
            <w:r w:rsidRPr="009F2B1A">
              <w:t>EmDashUnspaced</w:t>
            </w:r>
          </w:p>
        </w:tc>
        <w:tc>
          <w:tcPr>
            <w:tcW w:w="2795" w:type="dxa"/>
          </w:tcPr>
          <w:p w14:paraId="2A36544F" w14:textId="77777777" w:rsidR="00903ED7" w:rsidRPr="009F2B1A" w:rsidRDefault="00903ED7" w:rsidP="00D004A4">
            <w:pPr>
              <w:spacing w:before="80" w:after="0" w:line="360" w:lineRule="auto"/>
            </w:pPr>
            <w:r>
              <w:t>=</w:t>
            </w:r>
          </w:p>
        </w:tc>
      </w:tr>
      <w:tr w:rsidR="00903ED7" w:rsidRPr="00A07329" w14:paraId="538F04C2" w14:textId="77777777" w:rsidTr="00D004A4">
        <w:trPr>
          <w:jc w:val="center"/>
        </w:trPr>
        <w:tc>
          <w:tcPr>
            <w:tcW w:w="2587" w:type="dxa"/>
          </w:tcPr>
          <w:p w14:paraId="7D461BE8" w14:textId="77777777" w:rsidR="00903ED7" w:rsidRPr="00A07329" w:rsidRDefault="00903ED7" w:rsidP="00D004A4">
            <w:pPr>
              <w:spacing w:before="80" w:after="0" w:line="360" w:lineRule="auto"/>
              <w:rPr>
                <w:lang w:val="fr-FR"/>
              </w:rPr>
            </w:pPr>
            <w:r w:rsidRPr="00A07329">
              <w:rPr>
                <w:lang w:val="fr-FR"/>
              </w:rPr>
              <w:t>Period</w:t>
            </w:r>
          </w:p>
        </w:tc>
        <w:tc>
          <w:tcPr>
            <w:tcW w:w="2795" w:type="dxa"/>
          </w:tcPr>
          <w:p w14:paraId="05A9863A" w14:textId="77777777" w:rsidR="00903ED7" w:rsidRPr="00A07329" w:rsidRDefault="00903ED7" w:rsidP="00D004A4">
            <w:pPr>
              <w:spacing w:before="80" w:after="0" w:line="360" w:lineRule="auto"/>
              <w:rPr>
                <w:lang w:val="fr-FR"/>
              </w:rPr>
            </w:pPr>
            <w:r w:rsidRPr="00A07329">
              <w:rPr>
                <w:lang w:val="fr-FR"/>
              </w:rPr>
              <w:t>.</w:t>
            </w:r>
          </w:p>
        </w:tc>
      </w:tr>
    </w:tbl>
    <w:p w14:paraId="198D8450" w14:textId="77777777" w:rsidR="00903ED7" w:rsidRDefault="00903ED7" w:rsidP="00816017"/>
    <w:p w14:paraId="176DB468" w14:textId="595BD23C" w:rsidR="00864D98" w:rsidRPr="009B50F5" w:rsidRDefault="00864D98" w:rsidP="00864D98">
      <w:pPr>
        <w:pStyle w:val="Heading1"/>
      </w:pPr>
      <w:r>
        <w:t>Chang</w:t>
      </w:r>
      <w:r w:rsidRPr="009B50F5">
        <w:t xml:space="preserve">ing </w:t>
      </w:r>
      <w:r>
        <w:t>capitalisation of headings</w:t>
      </w:r>
    </w:p>
    <w:p w14:paraId="48FAAEE8" w14:textId="23879B8F" w:rsidR="00864D98" w:rsidRDefault="00376690" w:rsidP="00816017">
      <w:r>
        <w:t xml:space="preserve">Again, another pair of complementary macros... </w:t>
      </w:r>
      <w:r w:rsidR="00864D98">
        <w:t xml:space="preserve">Click in the heading </w:t>
      </w:r>
      <w:r>
        <w:t xml:space="preserve">above </w:t>
      </w:r>
      <w:r w:rsidR="00864D98">
        <w:t xml:space="preserve">and run </w:t>
      </w:r>
      <w:r w:rsidR="00864D98" w:rsidRPr="00903ED7">
        <w:rPr>
          <w:b/>
        </w:rPr>
        <w:t>CapperMax</w:t>
      </w:r>
      <w:r>
        <w:t>, and it will give you</w:t>
      </w:r>
      <w:r w:rsidR="00903ED7">
        <w:t xml:space="preserve"> the following capitalisation</w:t>
      </w:r>
      <w:r w:rsidR="00864D98">
        <w:t>:</w:t>
      </w:r>
    </w:p>
    <w:p w14:paraId="49F6E410" w14:textId="08A3D10E" w:rsidR="00864D98" w:rsidRPr="00C5765A" w:rsidRDefault="00864D98" w:rsidP="00C5765A">
      <w:pPr>
        <w:pStyle w:val="Heading1"/>
        <w:jc w:val="center"/>
      </w:pPr>
      <w:r w:rsidRPr="00C5765A">
        <w:t>Changing Capitalisation of Headings</w:t>
      </w:r>
    </w:p>
    <w:p w14:paraId="2CE60E5B" w14:textId="0B28A4C5" w:rsidR="00903ED7" w:rsidRDefault="00376690" w:rsidP="00816017">
      <w:r>
        <w:t xml:space="preserve">Or you can </w:t>
      </w:r>
      <w:r w:rsidR="00864D98">
        <w:t xml:space="preserve">use </w:t>
      </w:r>
      <w:r w:rsidR="00864D98" w:rsidRPr="00903ED7">
        <w:rPr>
          <w:b/>
        </w:rPr>
        <w:t>CapperMin</w:t>
      </w:r>
      <w:r w:rsidR="00864D98">
        <w:t xml:space="preserve"> if you want to go in the reverse direction</w:t>
      </w:r>
      <w:r w:rsidR="00903ED7">
        <w:t>.</w:t>
      </w:r>
    </w:p>
    <w:p w14:paraId="353B8675" w14:textId="7708F0BB" w:rsidR="00864D98" w:rsidRDefault="00903ED7" w:rsidP="00816017">
      <w:r>
        <w:t xml:space="preserve">Here are the </w:t>
      </w:r>
      <w:r w:rsidRPr="00903ED7">
        <w:t>keystroke</w:t>
      </w:r>
      <w:r>
        <w:t xml:space="preserve">s (use </w:t>
      </w:r>
      <w:r w:rsidRPr="00903ED7">
        <w:rPr>
          <w:b/>
          <w:highlight w:val="yellow"/>
        </w:rPr>
        <w:t>Ctrl-Opt</w:t>
      </w:r>
      <w:r>
        <w:t xml:space="preserve"> or </w:t>
      </w:r>
      <w:r w:rsidR="00735C91">
        <w:rPr>
          <w:b/>
          <w:highlight w:val="cyan"/>
        </w:rPr>
        <w:t>Shift</w:t>
      </w:r>
      <w:r w:rsidRPr="00903ED7">
        <w:rPr>
          <w:b/>
          <w:highlight w:val="cyan"/>
        </w:rPr>
        <w:t>-Alt</w:t>
      </w:r>
      <w:r>
        <w:t>):</w:t>
      </w:r>
    </w:p>
    <w:tbl>
      <w:tblPr>
        <w:tblStyle w:val="TableGrid"/>
        <w:tblW w:w="0" w:type="auto"/>
        <w:jc w:val="center"/>
        <w:tblLook w:val="04A0" w:firstRow="1" w:lastRow="0" w:firstColumn="1" w:lastColumn="0" w:noHBand="0" w:noVBand="1"/>
      </w:tblPr>
      <w:tblGrid>
        <w:gridCol w:w="2587"/>
        <w:gridCol w:w="2795"/>
      </w:tblGrid>
      <w:tr w:rsidR="00903ED7" w:rsidRPr="004F1F54" w14:paraId="6CA30837" w14:textId="77777777" w:rsidTr="00D004A4">
        <w:trPr>
          <w:jc w:val="center"/>
        </w:trPr>
        <w:tc>
          <w:tcPr>
            <w:tcW w:w="2587" w:type="dxa"/>
          </w:tcPr>
          <w:p w14:paraId="70CC023E" w14:textId="77777777" w:rsidR="00903ED7" w:rsidRPr="004F1F54" w:rsidRDefault="00903ED7" w:rsidP="00D004A4">
            <w:pPr>
              <w:spacing w:before="80" w:after="0" w:line="360" w:lineRule="auto"/>
              <w:rPr>
                <w:b/>
                <w:bCs/>
              </w:rPr>
            </w:pPr>
            <w:r w:rsidRPr="004F1F54">
              <w:rPr>
                <w:b/>
                <w:bCs/>
              </w:rPr>
              <w:t>Macro name</w:t>
            </w:r>
          </w:p>
        </w:tc>
        <w:tc>
          <w:tcPr>
            <w:tcW w:w="2795" w:type="dxa"/>
          </w:tcPr>
          <w:p w14:paraId="5D7F0300" w14:textId="77777777" w:rsidR="00903ED7" w:rsidRPr="004F1F54" w:rsidRDefault="00903ED7" w:rsidP="00D004A4">
            <w:pPr>
              <w:spacing w:before="80" w:after="0" w:line="360" w:lineRule="auto"/>
              <w:rPr>
                <w:b/>
                <w:bCs/>
              </w:rPr>
            </w:pPr>
            <w:r w:rsidRPr="004F1F54">
              <w:rPr>
                <w:b/>
                <w:bCs/>
              </w:rPr>
              <w:t>Keystroke</w:t>
            </w:r>
          </w:p>
        </w:tc>
      </w:tr>
      <w:tr w:rsidR="00903ED7" w:rsidRPr="004F1F54" w14:paraId="5BC066CD" w14:textId="77777777" w:rsidTr="00D004A4">
        <w:trPr>
          <w:jc w:val="center"/>
        </w:trPr>
        <w:tc>
          <w:tcPr>
            <w:tcW w:w="2587" w:type="dxa"/>
          </w:tcPr>
          <w:p w14:paraId="457F116D" w14:textId="77777777" w:rsidR="00903ED7" w:rsidRPr="004F1F54" w:rsidRDefault="00903ED7" w:rsidP="00D004A4">
            <w:pPr>
              <w:spacing w:before="80" w:after="0" w:line="360" w:lineRule="auto"/>
              <w:rPr>
                <w:lang w:val="fr-FR"/>
              </w:rPr>
            </w:pPr>
            <w:r w:rsidRPr="004F1F54">
              <w:rPr>
                <w:lang w:val="fr-FR"/>
              </w:rPr>
              <w:t>CapperMax</w:t>
            </w:r>
          </w:p>
        </w:tc>
        <w:tc>
          <w:tcPr>
            <w:tcW w:w="2795" w:type="dxa"/>
          </w:tcPr>
          <w:p w14:paraId="36CC6EB8" w14:textId="77777777" w:rsidR="00903ED7" w:rsidRPr="004F1F54" w:rsidRDefault="00903ED7" w:rsidP="00D004A4">
            <w:pPr>
              <w:spacing w:before="80" w:after="0" w:line="360" w:lineRule="auto"/>
              <w:rPr>
                <w:lang w:val="fr-FR"/>
              </w:rPr>
            </w:pPr>
            <w:r w:rsidRPr="004F1F54">
              <w:rPr>
                <w:lang w:val="fr-FR"/>
              </w:rPr>
              <w:t>M</w:t>
            </w:r>
          </w:p>
        </w:tc>
      </w:tr>
      <w:tr w:rsidR="00903ED7" w:rsidRPr="004F1F54" w14:paraId="2DAA1C2C" w14:textId="77777777" w:rsidTr="00D004A4">
        <w:trPr>
          <w:jc w:val="center"/>
        </w:trPr>
        <w:tc>
          <w:tcPr>
            <w:tcW w:w="2587" w:type="dxa"/>
          </w:tcPr>
          <w:p w14:paraId="7F34BE21" w14:textId="77777777" w:rsidR="00903ED7" w:rsidRPr="004F1F54" w:rsidRDefault="00903ED7" w:rsidP="00D004A4">
            <w:pPr>
              <w:spacing w:before="80" w:after="0" w:line="360" w:lineRule="auto"/>
              <w:rPr>
                <w:lang w:val="fr-FR"/>
              </w:rPr>
            </w:pPr>
            <w:r w:rsidRPr="004F1F54">
              <w:rPr>
                <w:lang w:val="fr-FR"/>
              </w:rPr>
              <w:t>CapperMin</w:t>
            </w:r>
          </w:p>
        </w:tc>
        <w:tc>
          <w:tcPr>
            <w:tcW w:w="2795" w:type="dxa"/>
          </w:tcPr>
          <w:p w14:paraId="256EFB44" w14:textId="77777777" w:rsidR="00903ED7" w:rsidRPr="004F1F54" w:rsidRDefault="00903ED7" w:rsidP="00D004A4">
            <w:pPr>
              <w:spacing w:before="80" w:after="0" w:line="360" w:lineRule="auto"/>
              <w:rPr>
                <w:lang w:val="fr-FR"/>
              </w:rPr>
            </w:pPr>
            <w:r w:rsidRPr="004F1F54">
              <w:rPr>
                <w:lang w:val="fr-FR"/>
              </w:rPr>
              <w:t>N</w:t>
            </w:r>
          </w:p>
        </w:tc>
      </w:tr>
    </w:tbl>
    <w:p w14:paraId="65E5FA4A" w14:textId="77777777" w:rsidR="00903ED7" w:rsidRDefault="00903ED7" w:rsidP="00816017"/>
    <w:p w14:paraId="23DEEB0C" w14:textId="2E3821C6" w:rsidR="00864D98" w:rsidRPr="009B50F5" w:rsidRDefault="0008516D" w:rsidP="00864D98">
      <w:pPr>
        <w:pStyle w:val="Heading1"/>
      </w:pPr>
      <w:r>
        <w:t>‘</w:t>
      </w:r>
      <w:r w:rsidR="00864D98">
        <w:t>Am I nearly there yet?!</w:t>
      </w:r>
      <w:r>
        <w:t>’</w:t>
      </w:r>
    </w:p>
    <w:p w14:paraId="6D5D003C" w14:textId="105C4493" w:rsidR="00864D98" w:rsidRDefault="00864D98" w:rsidP="00816017">
      <w:r>
        <w:t xml:space="preserve">If you’re in the middle </w:t>
      </w:r>
      <w:r w:rsidR="0043755C">
        <w:t xml:space="preserve">of editing a big file and you wonder how much more there is of it, </w:t>
      </w:r>
      <w:r w:rsidR="00376690">
        <w:t>you can</w:t>
      </w:r>
      <w:r w:rsidR="0043755C">
        <w:t xml:space="preserve"> run CountRemainder, and you’ll get a window like this:</w:t>
      </w:r>
    </w:p>
    <w:p w14:paraId="2F88CC18" w14:textId="7B188207" w:rsidR="0043755C" w:rsidRDefault="0043755C" w:rsidP="001D5430">
      <w:pPr>
        <w:jc w:val="center"/>
      </w:pPr>
      <w:r>
        <w:rPr>
          <w:noProof/>
        </w:rPr>
        <w:lastRenderedPageBreak/>
        <w:drawing>
          <wp:inline distT="0" distB="0" distL="0" distR="0" wp14:anchorId="4197AA8A" wp14:editId="7276477F">
            <wp:extent cx="1581150" cy="1762125"/>
            <wp:effectExtent l="0" t="0" r="0" b="9525"/>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3"/>
                    <a:stretch>
                      <a:fillRect/>
                    </a:stretch>
                  </pic:blipFill>
                  <pic:spPr>
                    <a:xfrm>
                      <a:off x="0" y="0"/>
                      <a:ext cx="1581150" cy="1762125"/>
                    </a:xfrm>
                    <a:prstGeom prst="rect">
                      <a:avLst/>
                    </a:prstGeom>
                  </pic:spPr>
                </pic:pic>
              </a:graphicData>
            </a:graphic>
          </wp:inline>
        </w:drawing>
      </w:r>
    </w:p>
    <w:p w14:paraId="76414ADD" w14:textId="78858DEF" w:rsidR="0043755C" w:rsidRDefault="0043755C" w:rsidP="00816017">
      <w:r>
        <w:t>So this is telling me</w:t>
      </w:r>
      <w:r w:rsidR="001D5430">
        <w:t xml:space="preserve"> that of my 147.4 kword file, I’ve only got 47.3 kwords (47,300 words) left to edit, and that’s only 29% of the total. I’ve already edited 103,700 words</w:t>
      </w:r>
      <w:r w:rsidR="00903ED7">
        <w:t>. (</w:t>
      </w:r>
      <w:r w:rsidR="00903ED7" w:rsidRPr="00903ED7">
        <w:rPr>
          <w:b/>
          <w:highlight w:val="yellow"/>
        </w:rPr>
        <w:t>Ctrl-Opt-R</w:t>
      </w:r>
      <w:r w:rsidR="00903ED7">
        <w:t xml:space="preserve"> or </w:t>
      </w:r>
      <w:r w:rsidR="00735C91">
        <w:rPr>
          <w:b/>
          <w:highlight w:val="cyan"/>
        </w:rPr>
        <w:t>Shift</w:t>
      </w:r>
      <w:r w:rsidR="00903ED7" w:rsidRPr="00903ED7">
        <w:rPr>
          <w:b/>
          <w:highlight w:val="cyan"/>
        </w:rPr>
        <w:t>-Alt-R</w:t>
      </w:r>
      <w:r w:rsidR="00903ED7">
        <w:t>)</w:t>
      </w:r>
    </w:p>
    <w:p w14:paraId="4EFA7F56" w14:textId="77777777" w:rsidR="00903ED7" w:rsidRDefault="00903ED7" w:rsidP="00816017"/>
    <w:p w14:paraId="479264E3" w14:textId="25B06BE0" w:rsidR="0008516D" w:rsidRPr="009B50F5" w:rsidRDefault="00376690" w:rsidP="0008516D">
      <w:pPr>
        <w:pStyle w:val="Heading1"/>
      </w:pPr>
      <w:r>
        <w:t>‘How often is this word-pair hyphenated?’</w:t>
      </w:r>
    </w:p>
    <w:p w14:paraId="04F574CF" w14:textId="77777777" w:rsidR="00C5765A" w:rsidRDefault="0008516D" w:rsidP="00C5765A">
      <w:pPr>
        <w:spacing w:after="0"/>
      </w:pPr>
      <w:r w:rsidRPr="0008516D">
        <w:t>HyphenAlyse</w:t>
      </w:r>
      <w:r>
        <w:t xml:space="preserve"> is great to give an</w:t>
      </w:r>
      <w:r w:rsidR="00376690">
        <w:t xml:space="preserve"> overall</w:t>
      </w:r>
      <w:r>
        <w:t xml:space="preserve"> analysis of hyphenation, but if as I’m reading I come to ‘</w:t>
      </w:r>
      <w:r w:rsidRPr="00C5765A">
        <w:rPr>
          <w:b/>
        </w:rPr>
        <w:t>bit-stream</w:t>
      </w:r>
      <w:r>
        <w:t>’ and I have the feeling I saw it earlier as ‘</w:t>
      </w:r>
      <w:r w:rsidRPr="00C5765A">
        <w:rPr>
          <w:b/>
        </w:rPr>
        <w:t>bitstream</w:t>
      </w:r>
      <w:r>
        <w:t>’, or even ‘</w:t>
      </w:r>
      <w:r w:rsidRPr="00C5765A">
        <w:rPr>
          <w:b/>
        </w:rPr>
        <w:t>bit–stream</w:t>
      </w:r>
      <w:r>
        <w:t xml:space="preserve">’, I just select either ‘bit-stream’ or ‘bit–stream’ and run </w:t>
      </w:r>
      <w:r w:rsidRPr="0008516D">
        <w:t>HyphenSpaceWordCount</w:t>
      </w:r>
      <w:r>
        <w:t>, and it will show me</w:t>
      </w:r>
      <w:r w:rsidR="00903ED7">
        <w:t xml:space="preserve"> the following.</w:t>
      </w:r>
    </w:p>
    <w:p w14:paraId="174814F7" w14:textId="6A6D7A30" w:rsidR="0008516D" w:rsidRDefault="00903ED7" w:rsidP="00C5765A">
      <w:pPr>
        <w:spacing w:before="0"/>
      </w:pPr>
      <w:r>
        <w:t>(</w:t>
      </w:r>
      <w:r w:rsidRPr="00903ED7">
        <w:rPr>
          <w:b/>
          <w:highlight w:val="yellow"/>
        </w:rPr>
        <w:t>Ctrl-Opt-</w:t>
      </w:r>
      <w:r>
        <w:rPr>
          <w:b/>
          <w:highlight w:val="yellow"/>
        </w:rPr>
        <w:t>H</w:t>
      </w:r>
      <w:r>
        <w:t xml:space="preserve"> or </w:t>
      </w:r>
      <w:r w:rsidR="00735C91">
        <w:rPr>
          <w:b/>
          <w:highlight w:val="cyan"/>
        </w:rPr>
        <w:t>Shift</w:t>
      </w:r>
      <w:r w:rsidRPr="00903ED7">
        <w:rPr>
          <w:b/>
          <w:highlight w:val="cyan"/>
        </w:rPr>
        <w:t>-Alt-</w:t>
      </w:r>
      <w:r>
        <w:rPr>
          <w:b/>
          <w:highlight w:val="cyan"/>
        </w:rPr>
        <w:t>H</w:t>
      </w:r>
      <w:r>
        <w:t>)</w:t>
      </w:r>
    </w:p>
    <w:p w14:paraId="184B7D33" w14:textId="56501E95" w:rsidR="0008516D" w:rsidRDefault="0008516D" w:rsidP="0008516D">
      <w:pPr>
        <w:jc w:val="center"/>
      </w:pPr>
      <w:r>
        <w:rPr>
          <w:noProof/>
        </w:rPr>
        <w:drawing>
          <wp:inline distT="0" distB="0" distL="0" distR="0" wp14:anchorId="4AA1101E" wp14:editId="1FF433E7">
            <wp:extent cx="1724025" cy="1762125"/>
            <wp:effectExtent l="0" t="0" r="9525" b="9525"/>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4"/>
                    <a:stretch>
                      <a:fillRect/>
                    </a:stretch>
                  </pic:blipFill>
                  <pic:spPr>
                    <a:xfrm>
                      <a:off x="0" y="0"/>
                      <a:ext cx="1724025" cy="1762125"/>
                    </a:xfrm>
                    <a:prstGeom prst="rect">
                      <a:avLst/>
                    </a:prstGeom>
                  </pic:spPr>
                </pic:pic>
              </a:graphicData>
            </a:graphic>
          </wp:inline>
        </w:drawing>
      </w:r>
    </w:p>
    <w:p w14:paraId="5AB22965" w14:textId="77777777" w:rsidR="00903ED7" w:rsidRPr="0008516D" w:rsidRDefault="00903ED7" w:rsidP="0008516D">
      <w:pPr>
        <w:jc w:val="center"/>
      </w:pPr>
    </w:p>
    <w:p w14:paraId="58057E76" w14:textId="0943E1D7" w:rsidR="0008516D" w:rsidRDefault="0008516D" w:rsidP="0008516D">
      <w:pPr>
        <w:pStyle w:val="Heading1"/>
      </w:pPr>
      <w:r>
        <w:t xml:space="preserve">‘Argh! I forgot to turn </w:t>
      </w:r>
      <w:r w:rsidRPr="0008516D">
        <w:t>track change</w:t>
      </w:r>
      <w:r>
        <w:t>s back on!’</w:t>
      </w:r>
    </w:p>
    <w:p w14:paraId="2ECA0AB3" w14:textId="233B89C5" w:rsidR="0008516D" w:rsidRDefault="0008516D" w:rsidP="0008516D">
      <w:r>
        <w:t>So you’re editing a text and you come to a section where you want to make a few changes that you don’t want to be tracked (for whatever reason)</w:t>
      </w:r>
      <w:r w:rsidR="00376690">
        <w:t>. So</w:t>
      </w:r>
      <w:r>
        <w:t xml:space="preserve"> you make the changes, and then</w:t>
      </w:r>
      <w:r w:rsidR="00376690">
        <w:t xml:space="preserve"> carry on editing;</w:t>
      </w:r>
      <w:r>
        <w:t xml:space="preserve"> after 5/10 minutes you realise </w:t>
      </w:r>
      <w:r w:rsidR="00C5765A">
        <w:t xml:space="preserve">that </w:t>
      </w:r>
      <w:r>
        <w:t xml:space="preserve">you forgot to switch </w:t>
      </w:r>
      <w:r w:rsidRPr="0008516D">
        <w:t>track change</w:t>
      </w:r>
      <w:r>
        <w:t>s back on.</w:t>
      </w:r>
      <w:r w:rsidR="00376690" w:rsidRPr="00C5765A">
        <w:rPr>
          <w:b/>
        </w:rPr>
        <w:t xml:space="preserve"> Nooo!</w:t>
      </w:r>
    </w:p>
    <w:p w14:paraId="7B37443A" w14:textId="28A6BA25" w:rsidR="0008516D" w:rsidRDefault="00376690" w:rsidP="0008516D">
      <w:r>
        <w:t>As an alternative</w:t>
      </w:r>
      <w:r w:rsidR="0008516D">
        <w:t xml:space="preserve">, you can switch </w:t>
      </w:r>
      <w:r w:rsidR="0008516D" w:rsidRPr="0008516D">
        <w:t>track change</w:t>
      </w:r>
      <w:r w:rsidR="0008516D">
        <w:t xml:space="preserve">s on and off with </w:t>
      </w:r>
      <w:r w:rsidR="0008516D" w:rsidRPr="004F1F54">
        <w:t>TrackOnOffVisible</w:t>
      </w:r>
      <w:r w:rsidR="0008516D">
        <w:t xml:space="preserve">. What this does is to create a temporary yellow background which is your indicator that </w:t>
      </w:r>
      <w:r w:rsidR="0008516D" w:rsidRPr="0008516D">
        <w:t>track change</w:t>
      </w:r>
      <w:r w:rsidR="0008516D">
        <w:t xml:space="preserve">s is off. Not until you switch it back on does the yellow </w:t>
      </w:r>
      <w:r>
        <w:t xml:space="preserve">background </w:t>
      </w:r>
      <w:r w:rsidR="0008516D">
        <w:t>disappear.</w:t>
      </w:r>
      <w:r w:rsidR="00903ED7">
        <w:t xml:space="preserve"> (</w:t>
      </w:r>
      <w:r w:rsidR="00903ED7" w:rsidRPr="00903ED7">
        <w:rPr>
          <w:b/>
          <w:highlight w:val="yellow"/>
        </w:rPr>
        <w:t>Ctrl-Opt</w:t>
      </w:r>
      <w:r w:rsidR="00903ED7">
        <w:rPr>
          <w:b/>
          <w:highlight w:val="yellow"/>
        </w:rPr>
        <w:t>-T</w:t>
      </w:r>
      <w:r w:rsidR="00903ED7">
        <w:t xml:space="preserve"> or </w:t>
      </w:r>
      <w:r w:rsidR="00735C91">
        <w:rPr>
          <w:b/>
          <w:highlight w:val="cyan"/>
        </w:rPr>
        <w:t>Shift</w:t>
      </w:r>
      <w:r w:rsidR="00903ED7" w:rsidRPr="00903ED7">
        <w:rPr>
          <w:b/>
          <w:highlight w:val="cyan"/>
        </w:rPr>
        <w:t>-Alt-</w:t>
      </w:r>
      <w:r w:rsidR="00903ED7">
        <w:rPr>
          <w:b/>
          <w:highlight w:val="cyan"/>
        </w:rPr>
        <w:t>T</w:t>
      </w:r>
      <w:r w:rsidR="00903ED7">
        <w:t>)</w:t>
      </w:r>
    </w:p>
    <w:p w14:paraId="3321A1DF" w14:textId="77BBC214" w:rsidR="0008516D" w:rsidRDefault="0008516D" w:rsidP="0008516D">
      <w:r>
        <w:lastRenderedPageBreak/>
        <w:t>On some Macs</w:t>
      </w:r>
      <w:r w:rsidR="00C5765A">
        <w:t>,</w:t>
      </w:r>
      <w:r>
        <w:t xml:space="preserve"> the </w:t>
      </w:r>
      <w:r w:rsidR="00C5765A">
        <w:t xml:space="preserve">programming </w:t>
      </w:r>
      <w:r>
        <w:t xml:space="preserve">trick we’ve used for the yellow </w:t>
      </w:r>
      <w:r w:rsidR="00376690">
        <w:t>coloration</w:t>
      </w:r>
      <w:r>
        <w:t xml:space="preserve"> doesn’t work, so</w:t>
      </w:r>
      <w:r w:rsidR="00C5765A">
        <w:t xml:space="preserve"> if it doesn’t work on your computer then</w:t>
      </w:r>
      <w:r>
        <w:t xml:space="preserve"> you’ll have to use </w:t>
      </w:r>
      <w:r w:rsidRPr="004F1F54">
        <w:t>TrackOnOffVisible</w:t>
      </w:r>
      <w:r>
        <w:t>Mac; it’s a little slower, but it has the same sort of effect.</w:t>
      </w:r>
      <w:r w:rsidR="00C5765A">
        <w:t xml:space="preserve"> </w:t>
      </w:r>
      <w:r w:rsidR="00903ED7">
        <w:t>(</w:t>
      </w:r>
      <w:r w:rsidR="00903ED7" w:rsidRPr="00903ED7">
        <w:rPr>
          <w:b/>
          <w:highlight w:val="yellow"/>
        </w:rPr>
        <w:t>Ctrl-Opt</w:t>
      </w:r>
      <w:r w:rsidR="00903ED7">
        <w:rPr>
          <w:b/>
          <w:highlight w:val="yellow"/>
        </w:rPr>
        <w:t>-Y</w:t>
      </w:r>
      <w:r w:rsidR="00903ED7">
        <w:t>)</w:t>
      </w:r>
    </w:p>
    <w:p w14:paraId="75169F52" w14:textId="77777777" w:rsidR="00903ED7" w:rsidRPr="0008516D" w:rsidRDefault="00903ED7" w:rsidP="0008516D"/>
    <w:p w14:paraId="65D155F9" w14:textId="77777777" w:rsidR="0008516D" w:rsidRPr="009B50F5" w:rsidRDefault="0008516D" w:rsidP="0008516D">
      <w:pPr>
        <w:pStyle w:val="Heading1"/>
      </w:pPr>
      <w:r>
        <w:t>Chang</w:t>
      </w:r>
      <w:r w:rsidRPr="009B50F5">
        <w:t>ing keyboard shortcuts to</w:t>
      </w:r>
      <w:r>
        <w:t xml:space="preserve"> assigned to</w:t>
      </w:r>
      <w:r w:rsidRPr="009B50F5">
        <w:t xml:space="preserve"> macros</w:t>
      </w:r>
    </w:p>
    <w:p w14:paraId="5C0878E6" w14:textId="066BBB62" w:rsidR="00864D98" w:rsidRDefault="00864D98" w:rsidP="00A16B6A">
      <w:r>
        <w:t xml:space="preserve">If the </w:t>
      </w:r>
      <w:r w:rsidRPr="00864D98">
        <w:t>keystroke</w:t>
      </w:r>
      <w:r>
        <w:t>s we’ve assigned to the different macros don’t work properly, you can change them by using the macro CustomKeys, as explained below.</w:t>
      </w:r>
    </w:p>
    <w:p w14:paraId="621EB5FD" w14:textId="1FAB7F02" w:rsidR="00A16B6A" w:rsidRPr="009B50F5" w:rsidRDefault="00864D98" w:rsidP="00A16B6A">
      <w:r>
        <w:t xml:space="preserve">As an example, </w:t>
      </w:r>
      <w:r w:rsidRPr="009B50F5">
        <w:t>l</w:t>
      </w:r>
      <w:r w:rsidR="00A16B6A" w:rsidRPr="009B50F5">
        <w:t>et’s assign a</w:t>
      </w:r>
      <w:r w:rsidR="00C5765A">
        <w:t>n alternative</w:t>
      </w:r>
      <w:r w:rsidR="00A16B6A" w:rsidRPr="009B50F5">
        <w:t xml:space="preserve"> shortcut to GoogleFetch. </w:t>
      </w:r>
    </w:p>
    <w:p w14:paraId="4F38838D" w14:textId="681DA0DB" w:rsidR="00A16B6A" w:rsidRPr="00BE78E9" w:rsidRDefault="00A16B6A" w:rsidP="00A16B6A">
      <w:pPr>
        <w:pStyle w:val="ListParagraph"/>
        <w:keepNext/>
        <w:numPr>
          <w:ilvl w:val="0"/>
          <w:numId w:val="0"/>
        </w:numPr>
        <w:ind w:left="360" w:hanging="360"/>
        <w:rPr>
          <w:b/>
          <w:bCs/>
          <w:iCs/>
        </w:rPr>
      </w:pPr>
      <w:r w:rsidRPr="009B50F5">
        <w:t>1.</w:t>
      </w:r>
      <w:r w:rsidRPr="009B50F5">
        <w:tab/>
      </w:r>
      <w:r w:rsidR="00A07329">
        <w:t xml:space="preserve">Click </w:t>
      </w:r>
      <w:r w:rsidR="00903ED7" w:rsidRPr="00903ED7">
        <w:rPr>
          <w:b/>
          <w:highlight w:val="yellow"/>
        </w:rPr>
        <w:t>Ctrl</w:t>
      </w:r>
      <w:r w:rsidR="00A07329" w:rsidRPr="00903ED7">
        <w:rPr>
          <w:b/>
          <w:highlight w:val="yellow"/>
        </w:rPr>
        <w:t>-</w:t>
      </w:r>
      <w:r w:rsidR="00F123DF" w:rsidRPr="00903ED7">
        <w:rPr>
          <w:b/>
          <w:highlight w:val="yellow"/>
        </w:rPr>
        <w:t>Opt-</w:t>
      </w:r>
      <w:r w:rsidR="00A07329" w:rsidRPr="00903ED7">
        <w:rPr>
          <w:b/>
          <w:highlight w:val="yellow"/>
        </w:rPr>
        <w:t>K</w:t>
      </w:r>
      <w:r w:rsidR="00F123DF">
        <w:t xml:space="preserve"> (or </w:t>
      </w:r>
      <w:r w:rsidR="00735C91">
        <w:rPr>
          <w:b/>
          <w:highlight w:val="cyan"/>
        </w:rPr>
        <w:t>Shift</w:t>
      </w:r>
      <w:r w:rsidR="00F123DF" w:rsidRPr="00903ED7">
        <w:rPr>
          <w:b/>
          <w:highlight w:val="cyan"/>
        </w:rPr>
        <w:t>-Alt-K</w:t>
      </w:r>
      <w:r w:rsidR="00F123DF">
        <w:t xml:space="preserve"> on a PC)</w:t>
      </w:r>
      <w:r w:rsidR="00A07329">
        <w:t>, and this window will appear:</w:t>
      </w:r>
    </w:p>
    <w:p w14:paraId="461B8D7E" w14:textId="101B1AC3" w:rsidR="00A16B6A" w:rsidRPr="009B50F5" w:rsidRDefault="00A07329" w:rsidP="00376690">
      <w:pPr>
        <w:pStyle w:val="CenterImage"/>
        <w:keepNext/>
      </w:pPr>
      <w:r>
        <w:rPr>
          <w:noProof/>
        </w:rPr>
        <w:drawing>
          <wp:inline distT="0" distB="0" distL="0" distR="0" wp14:anchorId="5D6195D3" wp14:editId="13B42E42">
            <wp:extent cx="4227614" cy="3040083"/>
            <wp:effectExtent l="0" t="0" r="1905" b="825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5"/>
                    <a:stretch>
                      <a:fillRect/>
                    </a:stretch>
                  </pic:blipFill>
                  <pic:spPr>
                    <a:xfrm>
                      <a:off x="0" y="0"/>
                      <a:ext cx="4289456" cy="3084554"/>
                    </a:xfrm>
                    <a:prstGeom prst="rect">
                      <a:avLst/>
                    </a:prstGeom>
                  </pic:spPr>
                </pic:pic>
              </a:graphicData>
            </a:graphic>
          </wp:inline>
        </w:drawing>
      </w:r>
    </w:p>
    <w:p w14:paraId="2A0FE960" w14:textId="4F44FBD0" w:rsidR="00A16B6A" w:rsidRPr="009B50F5" w:rsidRDefault="00A16B6A" w:rsidP="00A16B6A">
      <w:pPr>
        <w:pStyle w:val="CenterImage"/>
      </w:pPr>
    </w:p>
    <w:p w14:paraId="3F78D01B" w14:textId="72742103" w:rsidR="00A16B6A" w:rsidRPr="009B50F5" w:rsidRDefault="00A16B6A" w:rsidP="00A16B6A">
      <w:pPr>
        <w:pStyle w:val="ListParagraph"/>
        <w:keepNext/>
        <w:numPr>
          <w:ilvl w:val="0"/>
          <w:numId w:val="0"/>
        </w:numPr>
        <w:ind w:left="360" w:hanging="360"/>
      </w:pPr>
      <w:r w:rsidRPr="009B50F5">
        <w:t>2.</w:t>
      </w:r>
      <w:r w:rsidRPr="009B50F5">
        <w:tab/>
        <w:t xml:space="preserve">Under </w:t>
      </w:r>
      <w:r w:rsidRPr="009B50F5">
        <w:rPr>
          <w:b/>
          <w:bCs/>
        </w:rPr>
        <w:t xml:space="preserve">Categories </w:t>
      </w:r>
      <w:r w:rsidRPr="009B50F5">
        <w:t xml:space="preserve">on the left, </w:t>
      </w:r>
      <w:r w:rsidRPr="009B50F5">
        <w:rPr>
          <w:b/>
          <w:bCs/>
        </w:rPr>
        <w:t>Macros</w:t>
      </w:r>
      <w:r w:rsidRPr="009B50F5">
        <w:t xml:space="preserve"> </w:t>
      </w:r>
      <w:r w:rsidR="00A07329">
        <w:t>is</w:t>
      </w:r>
      <w:r w:rsidRPr="009B50F5">
        <w:t xml:space="preserve"> select</w:t>
      </w:r>
      <w:r w:rsidR="00A07329">
        <w:t>ed, which is why the right-hand column is a list of your macros</w:t>
      </w:r>
      <w:r w:rsidRPr="009B50F5">
        <w:t xml:space="preserve">. </w:t>
      </w:r>
    </w:p>
    <w:p w14:paraId="18D4798C" w14:textId="77777777" w:rsidR="00A16B6A" w:rsidRPr="009B50F5" w:rsidRDefault="00A16B6A" w:rsidP="00A16B6A">
      <w:pPr>
        <w:pStyle w:val="CenterImage"/>
      </w:pPr>
      <w:r>
        <w:rPr>
          <w:noProof/>
        </w:rPr>
        <w:drawing>
          <wp:inline distT="0" distB="0" distL="0" distR="0" wp14:anchorId="0D585982" wp14:editId="116E96D0">
            <wp:extent cx="4512040" cy="1495508"/>
            <wp:effectExtent l="0" t="0" r="0" b="317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628599" cy="1534141"/>
                    </a:xfrm>
                    <a:prstGeom prst="rect">
                      <a:avLst/>
                    </a:prstGeom>
                  </pic:spPr>
                </pic:pic>
              </a:graphicData>
            </a:graphic>
          </wp:inline>
        </w:drawing>
      </w:r>
    </w:p>
    <w:p w14:paraId="2A47AC41" w14:textId="58DFCB8E" w:rsidR="00A16B6A" w:rsidRPr="009B50F5" w:rsidRDefault="00A16B6A" w:rsidP="00A16B6A">
      <w:pPr>
        <w:pStyle w:val="ListParagraph"/>
        <w:keepNext/>
        <w:numPr>
          <w:ilvl w:val="0"/>
          <w:numId w:val="0"/>
        </w:numPr>
        <w:ind w:left="360" w:hanging="360"/>
      </w:pPr>
      <w:r w:rsidRPr="009B50F5">
        <w:lastRenderedPageBreak/>
        <w:t>3.</w:t>
      </w:r>
      <w:r w:rsidRPr="009B50F5">
        <w:tab/>
      </w:r>
      <w:r w:rsidR="00F7486D">
        <w:t>Click i</w:t>
      </w:r>
      <w:r>
        <w:t xml:space="preserve">n the box on the right </w:t>
      </w:r>
      <w:r w:rsidR="00F7486D">
        <w:t xml:space="preserve">and </w:t>
      </w:r>
      <w:r>
        <w:t xml:space="preserve">select the macro </w:t>
      </w:r>
      <w:r w:rsidR="00A07329">
        <w:t xml:space="preserve">for which </w:t>
      </w:r>
      <w:r>
        <w:t xml:space="preserve">you want to </w:t>
      </w:r>
      <w:r w:rsidR="00A07329">
        <w:t>change</w:t>
      </w:r>
      <w:r>
        <w:t xml:space="preserve"> </w:t>
      </w:r>
      <w:r w:rsidR="00A07329">
        <w:t>the</w:t>
      </w:r>
      <w:r>
        <w:t xml:space="preserve"> keyboard shortcut</w:t>
      </w:r>
      <w:r w:rsidR="00A07329">
        <w:t>.</w:t>
      </w:r>
      <w:r>
        <w:t xml:space="preserve"> </w:t>
      </w:r>
      <w:r w:rsidRPr="009B50F5">
        <w:t>For this example, select GoogleFetch.</w:t>
      </w:r>
    </w:p>
    <w:p w14:paraId="1AA7FC87" w14:textId="77777777" w:rsidR="00A16B6A" w:rsidRPr="009B50F5" w:rsidRDefault="00A16B6A" w:rsidP="00A16B6A">
      <w:pPr>
        <w:pStyle w:val="CenterImage"/>
      </w:pPr>
      <w:r>
        <w:rPr>
          <w:noProof/>
        </w:rPr>
        <w:drawing>
          <wp:inline distT="0" distB="0" distL="0" distR="0" wp14:anchorId="5A9C6115" wp14:editId="3C455352">
            <wp:extent cx="4531953" cy="1488171"/>
            <wp:effectExtent l="0" t="0" r="2540" b="0"/>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4921" cy="1502280"/>
                    </a:xfrm>
                    <a:prstGeom prst="rect">
                      <a:avLst/>
                    </a:prstGeom>
                  </pic:spPr>
                </pic:pic>
              </a:graphicData>
            </a:graphic>
          </wp:inline>
        </w:drawing>
      </w:r>
    </w:p>
    <w:p w14:paraId="398F8263" w14:textId="3429E9B3" w:rsidR="00A16B6A" w:rsidRPr="009B50F5" w:rsidRDefault="00A16B6A" w:rsidP="00A16B6A">
      <w:pPr>
        <w:pStyle w:val="ListParagraph"/>
        <w:numPr>
          <w:ilvl w:val="0"/>
          <w:numId w:val="0"/>
        </w:numPr>
        <w:ind w:left="360" w:hanging="360"/>
      </w:pPr>
      <w:r w:rsidRPr="009B50F5">
        <w:t>4.</w:t>
      </w:r>
      <w:r w:rsidRPr="009B50F5">
        <w:tab/>
      </w:r>
      <w:r>
        <w:t>Think of</w:t>
      </w:r>
      <w:r w:rsidRPr="009B50F5">
        <w:t xml:space="preserve"> a </w:t>
      </w:r>
      <w:r>
        <w:t xml:space="preserve">suitable </w:t>
      </w:r>
      <w:r w:rsidRPr="009B50F5">
        <w:t>keyboard shortcut to assign to the macro</w:t>
      </w:r>
      <w:r>
        <w:t>. Then</w:t>
      </w:r>
      <w:r w:rsidRPr="009B50F5">
        <w:t xml:space="preserve"> click inside the </w:t>
      </w:r>
      <w:r w:rsidRPr="009B50F5">
        <w:rPr>
          <w:b/>
          <w:bCs/>
        </w:rPr>
        <w:t>Press new keyboard shortcut</w:t>
      </w:r>
      <w:r w:rsidRPr="009B50F5">
        <w:t xml:space="preserve"> box and type your desired shortcut key</w:t>
      </w:r>
      <w:r>
        <w:t xml:space="preserve"> combination</w:t>
      </w:r>
      <w:r w:rsidRPr="009B50F5">
        <w:t>.</w:t>
      </w:r>
      <w:r>
        <w:t xml:space="preserve"> </w:t>
      </w:r>
    </w:p>
    <w:p w14:paraId="5189E469" w14:textId="77777777" w:rsidR="00A16B6A" w:rsidRPr="009B50F5" w:rsidRDefault="00A16B6A" w:rsidP="00A16B6A">
      <w:pPr>
        <w:pStyle w:val="ListBullet"/>
        <w:keepNext/>
        <w:numPr>
          <w:ilvl w:val="0"/>
          <w:numId w:val="0"/>
        </w:numPr>
        <w:ind w:left="720" w:hanging="360"/>
      </w:pPr>
      <w:r w:rsidRPr="009B50F5">
        <w:t>•</w:t>
      </w:r>
      <w:r w:rsidRPr="009B50F5">
        <w:tab/>
      </w:r>
      <w:r w:rsidRPr="009B50F5">
        <w:rPr>
          <w:b/>
          <w:bCs/>
          <w:color w:val="FF0000"/>
        </w:rPr>
        <w:t>4a.</w:t>
      </w:r>
      <w:r w:rsidRPr="009B50F5">
        <w:t xml:space="preserve"> </w:t>
      </w:r>
      <w:bookmarkStart w:id="6" w:name="_Hlk106442614"/>
      <w:r>
        <w:rPr>
          <w:iCs/>
        </w:rPr>
        <w:t>Does it say</w:t>
      </w:r>
      <w:r w:rsidRPr="009B50F5">
        <w:rPr>
          <w:iCs/>
        </w:rPr>
        <w:t xml:space="preserve"> </w:t>
      </w:r>
      <w:r w:rsidRPr="008A21CA">
        <w:rPr>
          <w:bCs/>
          <w:color w:val="0000FF"/>
        </w:rPr>
        <w:t>Currently assigned to:</w:t>
      </w:r>
      <w:r w:rsidRPr="008A21CA">
        <w:rPr>
          <w:color w:val="0000FF"/>
        </w:rPr>
        <w:t xml:space="preserve"> </w:t>
      </w:r>
      <w:r w:rsidRPr="008A21CA">
        <w:rPr>
          <w:iCs/>
          <w:color w:val="0000FF"/>
        </w:rPr>
        <w:t>[unassigned]</w:t>
      </w:r>
      <w:r>
        <w:rPr>
          <w:iCs/>
        </w:rPr>
        <w:t xml:space="preserve">? If so, </w:t>
      </w:r>
      <w:bookmarkEnd w:id="6"/>
      <w:r w:rsidRPr="009B50F5">
        <w:rPr>
          <w:iCs/>
        </w:rPr>
        <w:t xml:space="preserve">this means that the key combination is free to use. </w:t>
      </w:r>
      <w:r w:rsidRPr="009B50F5">
        <w:t xml:space="preserve">For instance, for the GoogleFetch example, press and hold down the </w:t>
      </w:r>
      <w:r>
        <w:rPr>
          <w:b/>
          <w:bCs/>
        </w:rPr>
        <w:t>Alt</w:t>
      </w:r>
      <w:r w:rsidRPr="009B50F5">
        <w:t xml:space="preserve"> key and then click the </w:t>
      </w:r>
      <w:r w:rsidRPr="009B50F5">
        <w:rPr>
          <w:b/>
          <w:bCs/>
        </w:rPr>
        <w:t>G</w:t>
      </w:r>
      <w:r w:rsidRPr="009B50F5">
        <w:t xml:space="preserve"> key.</w:t>
      </w:r>
      <w:r w:rsidRPr="009B50F5">
        <w:rPr>
          <w:b/>
          <w:bCs/>
        </w:rPr>
        <w:t xml:space="preserve"> </w:t>
      </w:r>
      <w:r w:rsidRPr="009B50F5">
        <w:t xml:space="preserve">Notice how </w:t>
      </w:r>
      <w:r>
        <w:t>it</w:t>
      </w:r>
      <w:r w:rsidRPr="009B50F5">
        <w:t xml:space="preserve"> shows that </w:t>
      </w:r>
      <w:r>
        <w:rPr>
          <w:b/>
          <w:bCs/>
        </w:rPr>
        <w:t>Alt</w:t>
      </w:r>
      <w:r w:rsidRPr="009B50F5">
        <w:t>-</w:t>
      </w:r>
      <w:r w:rsidRPr="009B50F5">
        <w:rPr>
          <w:b/>
          <w:bCs/>
        </w:rPr>
        <w:t xml:space="preserve">G </w:t>
      </w:r>
      <w:r w:rsidRPr="009B50F5">
        <w:t>is</w:t>
      </w:r>
      <w:r w:rsidRPr="008A21CA">
        <w:rPr>
          <w:color w:val="0000FF"/>
        </w:rPr>
        <w:t xml:space="preserve"> </w:t>
      </w:r>
      <w:r w:rsidRPr="008A21CA">
        <w:rPr>
          <w:bCs/>
          <w:color w:val="0000FF"/>
        </w:rPr>
        <w:t>[unassigned]</w:t>
      </w:r>
      <w:r w:rsidRPr="009B50F5">
        <w:t>.</w:t>
      </w:r>
    </w:p>
    <w:p w14:paraId="320C5ED2" w14:textId="77777777" w:rsidR="00A16B6A" w:rsidRPr="009B50F5" w:rsidRDefault="00A16B6A" w:rsidP="00A16B6A">
      <w:pPr>
        <w:pStyle w:val="CenterImage"/>
      </w:pPr>
      <w:r>
        <w:rPr>
          <w:noProof/>
        </w:rPr>
        <w:drawing>
          <wp:inline distT="0" distB="0" distL="0" distR="0" wp14:anchorId="4A9A51D2" wp14:editId="1D41C7BF">
            <wp:extent cx="4959118" cy="1160571"/>
            <wp:effectExtent l="0" t="0" r="0" b="0"/>
            <wp:docPr id="29" name="Picture 2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 Wo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95268" cy="1169031"/>
                    </a:xfrm>
                    <a:prstGeom prst="rect">
                      <a:avLst/>
                    </a:prstGeom>
                  </pic:spPr>
                </pic:pic>
              </a:graphicData>
            </a:graphic>
          </wp:inline>
        </w:drawing>
      </w:r>
    </w:p>
    <w:p w14:paraId="1F9E6D7E" w14:textId="77777777" w:rsidR="00A16B6A" w:rsidRPr="009B50F5" w:rsidRDefault="00A16B6A" w:rsidP="00A16B6A">
      <w:pPr>
        <w:pStyle w:val="ListBullet"/>
        <w:numPr>
          <w:ilvl w:val="0"/>
          <w:numId w:val="0"/>
        </w:numPr>
        <w:ind w:left="720" w:hanging="360"/>
        <w:rPr>
          <w:b/>
          <w:bCs/>
        </w:rPr>
      </w:pPr>
      <w:r w:rsidRPr="009B50F5">
        <w:t>•</w:t>
      </w:r>
      <w:r w:rsidRPr="009B50F5">
        <w:tab/>
      </w:r>
      <w:r w:rsidRPr="009B50F5">
        <w:rPr>
          <w:b/>
          <w:bCs/>
          <w:color w:val="FF0000"/>
        </w:rPr>
        <w:t>4b.</w:t>
      </w:r>
      <w:r w:rsidRPr="009B50F5">
        <w:rPr>
          <w:color w:val="FF0000"/>
        </w:rPr>
        <w:t xml:space="preserve"> </w:t>
      </w:r>
      <w:r w:rsidRPr="00175DAF">
        <w:rPr>
          <w:color w:val="000000"/>
        </w:rPr>
        <w:t xml:space="preserve">If </w:t>
      </w:r>
      <w:r w:rsidRPr="009B50F5">
        <w:rPr>
          <w:b/>
          <w:bCs/>
        </w:rPr>
        <w:t>Currently assigned to</w:t>
      </w:r>
      <w:r>
        <w:rPr>
          <w:b/>
          <w:bCs/>
        </w:rPr>
        <w:t>:</w:t>
      </w:r>
      <w:r w:rsidRPr="009B50F5">
        <w:t xml:space="preserve"> </w:t>
      </w:r>
      <w:r>
        <w:t xml:space="preserve">says something other than ‘[unassigned]’, it means </w:t>
      </w:r>
      <w:r w:rsidRPr="009B50F5">
        <w:rPr>
          <w:iCs/>
        </w:rPr>
        <w:t xml:space="preserve">that </w:t>
      </w:r>
      <w:r>
        <w:rPr>
          <w:iCs/>
        </w:rPr>
        <w:t xml:space="preserve">Word has already assigned </w:t>
      </w:r>
      <w:r w:rsidRPr="009B50F5">
        <w:rPr>
          <w:iCs/>
        </w:rPr>
        <w:t xml:space="preserve">your chosen keystroke to another function. </w:t>
      </w:r>
      <w:r>
        <w:rPr>
          <w:iCs/>
        </w:rPr>
        <w:t>In this example,</w:t>
      </w:r>
      <w:r w:rsidRPr="009B50F5">
        <w:t xml:space="preserve"> </w:t>
      </w:r>
      <w:r>
        <w:rPr>
          <w:b/>
          <w:bCs/>
          <w:iCs/>
        </w:rPr>
        <w:t>Ctrl</w:t>
      </w:r>
      <w:r w:rsidRPr="009B50F5">
        <w:t>-</w:t>
      </w:r>
      <w:r w:rsidRPr="009B50F5">
        <w:rPr>
          <w:b/>
          <w:bCs/>
        </w:rPr>
        <w:t>G</w:t>
      </w:r>
      <w:r w:rsidRPr="009B50F5">
        <w:t xml:space="preserve"> is already assigned to the </w:t>
      </w:r>
      <w:r w:rsidRPr="009E3DC2">
        <w:rPr>
          <w:b/>
          <w:bCs/>
        </w:rPr>
        <w:t>EditGoTo</w:t>
      </w:r>
      <w:r w:rsidRPr="009B50F5">
        <w:t xml:space="preserve"> function. </w:t>
      </w:r>
      <w:r w:rsidRPr="009B50F5">
        <w:rPr>
          <w:iCs/>
        </w:rPr>
        <w:t>Y</w:t>
      </w:r>
      <w:r w:rsidRPr="00051DF3">
        <w:rPr>
          <w:iCs/>
        </w:rPr>
        <w:t xml:space="preserve">ou </w:t>
      </w:r>
      <w:r w:rsidRPr="009E3DC2">
        <w:rPr>
          <w:b/>
          <w:bCs/>
          <w:iCs/>
        </w:rPr>
        <w:t>can</w:t>
      </w:r>
      <w:r w:rsidRPr="00051DF3">
        <w:rPr>
          <w:iCs/>
        </w:rPr>
        <w:t xml:space="preserve"> still </w:t>
      </w:r>
      <w:r w:rsidRPr="009B50F5">
        <w:rPr>
          <w:iCs/>
        </w:rPr>
        <w:t>choose</w:t>
      </w:r>
      <w:r w:rsidRPr="00051DF3">
        <w:rPr>
          <w:iCs/>
        </w:rPr>
        <w:t xml:space="preserve"> </w:t>
      </w:r>
      <w:r w:rsidRPr="009B50F5">
        <w:rPr>
          <w:iCs/>
        </w:rPr>
        <w:t>this shortcut</w:t>
      </w:r>
      <w:r>
        <w:rPr>
          <w:iCs/>
        </w:rPr>
        <w:t xml:space="preserve"> if you want</w:t>
      </w:r>
      <w:r w:rsidRPr="009B50F5">
        <w:rPr>
          <w:iCs/>
        </w:rPr>
        <w:t>,</w:t>
      </w:r>
      <w:r w:rsidRPr="00051DF3">
        <w:rPr>
          <w:iCs/>
        </w:rPr>
        <w:t xml:space="preserve"> but </w:t>
      </w:r>
      <w:r>
        <w:rPr>
          <w:iCs/>
        </w:rPr>
        <w:t>note that it will then no longer be available to run</w:t>
      </w:r>
      <w:r w:rsidRPr="00051DF3">
        <w:rPr>
          <w:iCs/>
        </w:rPr>
        <w:t xml:space="preserve"> the other function.</w:t>
      </w:r>
      <w:r w:rsidRPr="009B50F5">
        <w:t xml:space="preserve"> </w:t>
      </w:r>
    </w:p>
    <w:p w14:paraId="1BDB2E07" w14:textId="77777777" w:rsidR="00A16B6A" w:rsidRPr="009B50F5" w:rsidRDefault="00A16B6A" w:rsidP="00A16B6A">
      <w:pPr>
        <w:pStyle w:val="CenterImage"/>
      </w:pPr>
      <w:r>
        <w:rPr>
          <w:noProof/>
        </w:rPr>
        <w:drawing>
          <wp:inline distT="0" distB="0" distL="0" distR="0" wp14:anchorId="7F98B7C9" wp14:editId="20CF8C36">
            <wp:extent cx="4398464" cy="1042453"/>
            <wp:effectExtent l="0" t="0" r="0" b="0"/>
            <wp:docPr id="30" name="Picture 3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15496" cy="1046490"/>
                    </a:xfrm>
                    <a:prstGeom prst="rect">
                      <a:avLst/>
                    </a:prstGeom>
                  </pic:spPr>
                </pic:pic>
              </a:graphicData>
            </a:graphic>
          </wp:inline>
        </w:drawing>
      </w:r>
    </w:p>
    <w:p w14:paraId="42817F4F" w14:textId="77777777" w:rsidR="00A16B6A" w:rsidRPr="009B50F5" w:rsidRDefault="00A16B6A" w:rsidP="00A16B6A">
      <w:pPr>
        <w:pStyle w:val="ListParagraph"/>
        <w:keepNext/>
        <w:numPr>
          <w:ilvl w:val="0"/>
          <w:numId w:val="0"/>
        </w:numPr>
        <w:ind w:left="360" w:hanging="360"/>
      </w:pPr>
      <w:r w:rsidRPr="009B50F5">
        <w:lastRenderedPageBreak/>
        <w:t>5.</w:t>
      </w:r>
      <w:r w:rsidRPr="009B50F5">
        <w:tab/>
        <w:t xml:space="preserve">Once you have </w:t>
      </w:r>
      <w:r>
        <w:t>decided on</w:t>
      </w:r>
      <w:r w:rsidRPr="009B50F5">
        <w:t xml:space="preserve"> a shortcut, </w:t>
      </w:r>
      <w:bookmarkStart w:id="7" w:name="_Hlk102680131"/>
      <w:r w:rsidRPr="009B50F5">
        <w:t xml:space="preserve">remember to click </w:t>
      </w:r>
      <w:r w:rsidRPr="009B50F5">
        <w:rPr>
          <w:b/>
          <w:bCs/>
        </w:rPr>
        <w:t>Assign</w:t>
      </w:r>
      <w:r w:rsidRPr="009B50F5">
        <w:t xml:space="preserve">. </w:t>
      </w:r>
      <w:r w:rsidRPr="001B1842">
        <w:rPr>
          <w:i/>
          <w:iCs/>
          <w:color w:val="0000FF"/>
        </w:rPr>
        <w:t>This is easily overlooked</w:t>
      </w:r>
      <w:bookmarkEnd w:id="7"/>
      <w:r w:rsidRPr="001B1842">
        <w:rPr>
          <w:i/>
          <w:iCs/>
          <w:color w:val="0000FF"/>
        </w:rPr>
        <w:t>.</w:t>
      </w:r>
      <w:r w:rsidRPr="001B1842">
        <w:rPr>
          <w:color w:val="0000FF"/>
        </w:rPr>
        <w:t xml:space="preserve"> </w:t>
      </w:r>
    </w:p>
    <w:p w14:paraId="7CFDDF73" w14:textId="77777777" w:rsidR="00A16B6A" w:rsidRPr="009B50F5" w:rsidRDefault="00A16B6A" w:rsidP="00A16B6A">
      <w:pPr>
        <w:pStyle w:val="ListBullet"/>
        <w:keepNext/>
        <w:numPr>
          <w:ilvl w:val="0"/>
          <w:numId w:val="0"/>
        </w:numPr>
        <w:ind w:left="720" w:hanging="360"/>
      </w:pPr>
      <w:r w:rsidRPr="009B50F5">
        <w:t>•</w:t>
      </w:r>
      <w:r w:rsidRPr="009B50F5">
        <w:tab/>
        <w:t xml:space="preserve">If you forget, the shortcut will </w:t>
      </w:r>
      <w:r>
        <w:t>not</w:t>
      </w:r>
      <w:r w:rsidRPr="009B50F5">
        <w:t xml:space="preserve"> be assigned and you will have to go through these steps again.</w:t>
      </w:r>
    </w:p>
    <w:p w14:paraId="3272323E" w14:textId="77777777" w:rsidR="00A16B6A" w:rsidRPr="009B50F5" w:rsidRDefault="00A16B6A" w:rsidP="00A16B6A">
      <w:pPr>
        <w:pStyle w:val="ListBullet"/>
        <w:keepNext/>
        <w:numPr>
          <w:ilvl w:val="0"/>
          <w:numId w:val="0"/>
        </w:numPr>
        <w:ind w:left="720" w:hanging="360"/>
      </w:pPr>
      <w:r w:rsidRPr="009B50F5">
        <w:t>•</w:t>
      </w:r>
      <w:r w:rsidRPr="009B50F5">
        <w:tab/>
        <w:t xml:space="preserve">For the GoogleFetch example, select </w:t>
      </w:r>
      <w:r>
        <w:rPr>
          <w:b/>
          <w:bCs/>
        </w:rPr>
        <w:t>Alt</w:t>
      </w:r>
      <w:r w:rsidRPr="00640BDD">
        <w:rPr>
          <w:b/>
          <w:bCs/>
        </w:rPr>
        <w:t>-G</w:t>
      </w:r>
      <w:r w:rsidRPr="009B50F5">
        <w:t xml:space="preserve"> – or some other key combination, if you prefer.</w:t>
      </w:r>
    </w:p>
    <w:p w14:paraId="61FE4AEA" w14:textId="77777777" w:rsidR="00A16B6A" w:rsidRPr="009B50F5" w:rsidRDefault="00A16B6A" w:rsidP="00A16B6A">
      <w:pPr>
        <w:pStyle w:val="CenterImage"/>
      </w:pPr>
      <w:r>
        <w:rPr>
          <w:noProof/>
        </w:rPr>
        <w:drawing>
          <wp:inline distT="0" distB="0" distL="0" distR="0" wp14:anchorId="5542C690" wp14:editId="7DC85F12">
            <wp:extent cx="3230435" cy="1475489"/>
            <wp:effectExtent l="0" t="0" r="0" b="0"/>
            <wp:docPr id="31" name="Picture 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82289" cy="1499173"/>
                    </a:xfrm>
                    <a:prstGeom prst="rect">
                      <a:avLst/>
                    </a:prstGeom>
                  </pic:spPr>
                </pic:pic>
              </a:graphicData>
            </a:graphic>
          </wp:inline>
        </w:drawing>
      </w:r>
    </w:p>
    <w:p w14:paraId="738CDD67" w14:textId="4B80CF22" w:rsidR="00A16B6A" w:rsidRPr="009B50F5" w:rsidRDefault="00A16B6A" w:rsidP="00A16B6A">
      <w:pPr>
        <w:pStyle w:val="ListParagraph"/>
        <w:numPr>
          <w:ilvl w:val="0"/>
          <w:numId w:val="0"/>
        </w:numPr>
        <w:ind w:left="360" w:hanging="360"/>
      </w:pPr>
      <w:r w:rsidRPr="009B50F5">
        <w:t>6.</w:t>
      </w:r>
      <w:r w:rsidRPr="009B50F5">
        <w:tab/>
        <w:t>When you are finished assigning shortcuts, click the</w:t>
      </w:r>
      <w:r w:rsidRPr="009B50F5">
        <w:rPr>
          <w:b/>
          <w:bCs/>
        </w:rPr>
        <w:t xml:space="preserve"> </w:t>
      </w:r>
      <w:r w:rsidRPr="00C5765A">
        <w:rPr>
          <w:b/>
          <w:bCs/>
          <w:highlight w:val="yellow"/>
        </w:rPr>
        <w:t>OK</w:t>
      </w:r>
      <w:r w:rsidRPr="00C5765A">
        <w:rPr>
          <w:highlight w:val="yellow"/>
        </w:rPr>
        <w:t xml:space="preserve"> </w:t>
      </w:r>
      <w:r w:rsidR="00C5765A">
        <w:t>(</w:t>
      </w:r>
      <w:r w:rsidR="00C5765A" w:rsidRPr="00C5765A">
        <w:rPr>
          <w:b/>
          <w:highlight w:val="cyan"/>
        </w:rPr>
        <w:t>Close</w:t>
      </w:r>
      <w:r w:rsidR="00C5765A">
        <w:t xml:space="preserve">) </w:t>
      </w:r>
      <w:r w:rsidRPr="009B50F5">
        <w:t>button to close the window. Now you’re ready to use your keyboard shortcut.</w:t>
      </w:r>
    </w:p>
    <w:p w14:paraId="4076E3BA" w14:textId="77777777" w:rsidR="00903ED7" w:rsidRDefault="00903ED7">
      <w:pPr>
        <w:shd w:val="clear" w:color="auto" w:fill="auto"/>
        <w:spacing w:before="0" w:after="0"/>
        <w:rPr>
          <w:rFonts w:eastAsiaTheme="majorEastAsia" w:cstheme="majorBidi"/>
          <w:b/>
          <w:bCs/>
          <w:color w:val="FF0000"/>
          <w:sz w:val="32"/>
          <w:szCs w:val="32"/>
        </w:rPr>
      </w:pPr>
      <w:r>
        <w:br w:type="page"/>
      </w:r>
    </w:p>
    <w:p w14:paraId="6121A30A" w14:textId="546A4216" w:rsidR="00993761" w:rsidRPr="00993761" w:rsidRDefault="00993761" w:rsidP="00993761">
      <w:pPr>
        <w:pStyle w:val="Heading1"/>
        <w:rPr>
          <w:highlight w:val="yellow"/>
        </w:rPr>
      </w:pPr>
      <w:r w:rsidRPr="00993761">
        <w:rPr>
          <w:highlight w:val="yellow"/>
        </w:rPr>
        <w:lastRenderedPageBreak/>
        <w:t xml:space="preserve">Appendix </w:t>
      </w:r>
      <w:r w:rsidR="00F229D2">
        <w:rPr>
          <w:highlight w:val="yellow"/>
        </w:rPr>
        <w:t>1</w:t>
      </w:r>
      <w:r w:rsidRPr="00993761">
        <w:rPr>
          <w:highlight w:val="yellow"/>
        </w:rPr>
        <w:t xml:space="preserve"> – Slow and steady method for Macs</w:t>
      </w:r>
    </w:p>
    <w:p w14:paraId="1D1E5C26" w14:textId="77777777" w:rsidR="00993761" w:rsidRDefault="00993761" w:rsidP="00993761">
      <w:pPr>
        <w:rPr>
          <w:bCs/>
        </w:rPr>
      </w:pPr>
      <w:r>
        <w:rPr>
          <w:bCs/>
        </w:rPr>
        <w:t>Below is the simple ‘recipe’, but first you need to ‘enable macros’. This is done in Word’s Trust Center.</w:t>
      </w:r>
    </w:p>
    <w:p w14:paraId="30C1D87A" w14:textId="534C9AA6" w:rsidR="00993761" w:rsidRPr="00993761" w:rsidRDefault="00993761" w:rsidP="00993761">
      <w:pPr>
        <w:rPr>
          <w:bCs/>
        </w:rPr>
      </w:pPr>
      <w:r>
        <w:rPr>
          <w:bCs/>
        </w:rPr>
        <w:t>O</w:t>
      </w:r>
      <w:r w:rsidRPr="00993761">
        <w:rPr>
          <w:bCs/>
        </w:rPr>
        <w:t>pen a Word file and click on the Word menu. Select Preferences – Security. In the Macro Security section, click Enable all macros.</w:t>
      </w:r>
    </w:p>
    <w:p w14:paraId="7314E5E6" w14:textId="77777777" w:rsidR="00993761" w:rsidRPr="00F06C96" w:rsidRDefault="00993761" w:rsidP="00993761">
      <w:pPr>
        <w:rPr>
          <w:bCs/>
        </w:rPr>
      </w:pPr>
      <w:r w:rsidRPr="00F06C96">
        <w:rPr>
          <w:bCs/>
        </w:rPr>
        <w:t xml:space="preserve">It </w:t>
      </w:r>
      <w:r>
        <w:rPr>
          <w:bCs/>
        </w:rPr>
        <w:t>may</w:t>
      </w:r>
      <w:r w:rsidRPr="00F06C96">
        <w:rPr>
          <w:bCs/>
        </w:rPr>
        <w:t xml:space="preserve"> say something like ‘</w:t>
      </w:r>
      <w:r w:rsidRPr="00E9243A">
        <w:rPr>
          <w:bCs/>
          <w:i/>
        </w:rPr>
        <w:t>not recommended; potentially dangerous code can run</w:t>
      </w:r>
      <w:r w:rsidRPr="00F06C96">
        <w:rPr>
          <w:bCs/>
        </w:rPr>
        <w:t xml:space="preserve">’, but don’t worry, </w:t>
      </w:r>
      <w:r>
        <w:rPr>
          <w:bCs/>
        </w:rPr>
        <w:t>as soon as</w:t>
      </w:r>
      <w:r w:rsidRPr="00F06C96">
        <w:rPr>
          <w:bCs/>
        </w:rPr>
        <w:t xml:space="preserve"> you’ve finished the recipe below, you can switch it back to</w:t>
      </w:r>
      <w:r w:rsidRPr="00F06C96">
        <w:rPr>
          <w:bCs/>
          <w:i/>
        </w:rPr>
        <w:t xml:space="preserve"> Disable all macros without notification</w:t>
      </w:r>
      <w:r w:rsidRPr="00F06C96">
        <w:rPr>
          <w:bCs/>
        </w:rPr>
        <w:t>.</w:t>
      </w:r>
    </w:p>
    <w:p w14:paraId="03C4ABAF" w14:textId="77777777" w:rsidR="00993761" w:rsidRPr="00F731E1" w:rsidRDefault="00993761" w:rsidP="00993761">
      <w:pPr>
        <w:rPr>
          <w:bCs/>
        </w:rPr>
      </w:pPr>
      <w:r>
        <w:rPr>
          <w:bCs/>
        </w:rPr>
        <w:t>Now we can get started...</w:t>
      </w:r>
    </w:p>
    <w:p w14:paraId="2AFB0742" w14:textId="77777777" w:rsidR="00993761" w:rsidRDefault="00993761" w:rsidP="00993761">
      <w:pPr>
        <w:pStyle w:val="ListParagraph"/>
        <w:numPr>
          <w:ilvl w:val="0"/>
          <w:numId w:val="0"/>
        </w:numPr>
        <w:ind w:left="360" w:hanging="360"/>
      </w:pPr>
      <w:r>
        <w:t xml:space="preserve">1. Open the </w:t>
      </w:r>
      <w:r w:rsidRPr="00653A8D">
        <w:rPr>
          <w:i/>
        </w:rPr>
        <w:t>F</w:t>
      </w:r>
      <w:r>
        <w:rPr>
          <w:i/>
        </w:rPr>
        <w:t>T</w:t>
      </w:r>
      <w:r w:rsidRPr="00653A8D">
        <w:rPr>
          <w:i/>
        </w:rPr>
        <w:t>Macros</w:t>
      </w:r>
      <w:r w:rsidRPr="00DA13B2">
        <w:t xml:space="preserve"> file</w:t>
      </w:r>
      <w:r>
        <w:t>,</w:t>
      </w:r>
      <w:r w:rsidRPr="00DA13B2">
        <w:t xml:space="preserve"> an</w:t>
      </w:r>
      <w:r>
        <w:t xml:space="preserve">d then click on the </w:t>
      </w:r>
      <w:r w:rsidRPr="00DA13B2">
        <w:rPr>
          <w:i/>
        </w:rPr>
        <w:t>View</w:t>
      </w:r>
      <w:r>
        <w:t xml:space="preserve"> tab, find the </w:t>
      </w:r>
      <w:r w:rsidRPr="00DA13B2">
        <w:rPr>
          <w:i/>
        </w:rPr>
        <w:t>Macros</w:t>
      </w:r>
      <w:r>
        <w:t xml:space="preserve"> icon (towards the far right)  and click on the </w:t>
      </w:r>
      <w:r w:rsidRPr="00DA13B2">
        <w:rPr>
          <w:i/>
        </w:rPr>
        <w:t>Macros</w:t>
      </w:r>
      <w:r w:rsidRPr="001E3B55">
        <w:t xml:space="preserve"> </w:t>
      </w:r>
      <w:r>
        <w:t>icon at the top of it (not the writing below the icon).</w:t>
      </w:r>
    </w:p>
    <w:p w14:paraId="7B5228AB" w14:textId="77777777" w:rsidR="00993761" w:rsidRDefault="00993761" w:rsidP="00993761">
      <w:pPr>
        <w:pStyle w:val="ListParagraph"/>
        <w:numPr>
          <w:ilvl w:val="0"/>
          <w:numId w:val="0"/>
        </w:numPr>
        <w:ind w:left="360" w:hanging="360"/>
      </w:pPr>
      <w:r>
        <w:t xml:space="preserve">2. </w:t>
      </w:r>
      <w:r w:rsidRPr="001E3B55">
        <w:t xml:space="preserve">In </w:t>
      </w:r>
      <w:r>
        <w:t>t</w:t>
      </w:r>
      <w:r w:rsidRPr="001E3B55">
        <w:t>he</w:t>
      </w:r>
      <w:r>
        <w:t xml:space="preserve"> </w:t>
      </w:r>
      <w:r w:rsidRPr="00DA13B2">
        <w:rPr>
          <w:i/>
        </w:rPr>
        <w:t>Macros</w:t>
      </w:r>
      <w:r w:rsidRPr="001E3B55">
        <w:t xml:space="preserve"> </w:t>
      </w:r>
      <w:r>
        <w:t>w</w:t>
      </w:r>
      <w:r w:rsidRPr="001E3B55">
        <w:t xml:space="preserve">indow </w:t>
      </w:r>
      <w:r>
        <w:t>t</w:t>
      </w:r>
      <w:r w:rsidRPr="001E3B55">
        <w:t xml:space="preserve">hat </w:t>
      </w:r>
      <w:r>
        <w:t>o</w:t>
      </w:r>
      <w:r w:rsidRPr="001E3B55">
        <w:t>pens</w:t>
      </w:r>
      <w:r>
        <w:t xml:space="preserve">, you will see a list of macros; ignore these and just click the </w:t>
      </w:r>
      <w:r>
        <w:rPr>
          <w:i/>
        </w:rPr>
        <w:t>Edit</w:t>
      </w:r>
      <w:r>
        <w:t xml:space="preserve"> button.</w:t>
      </w:r>
    </w:p>
    <w:p w14:paraId="19EF2315" w14:textId="77777777" w:rsidR="00993761" w:rsidRDefault="00993761" w:rsidP="00993761">
      <w:pPr>
        <w:pStyle w:val="ListParagraph"/>
        <w:numPr>
          <w:ilvl w:val="0"/>
          <w:numId w:val="0"/>
        </w:numPr>
        <w:ind w:left="360" w:hanging="360"/>
      </w:pPr>
      <w:r>
        <w:t xml:space="preserve">3. You will then see some computer code; ignore this </w:t>
      </w:r>
      <w:r w:rsidRPr="0009586E">
        <w:t>because</w:t>
      </w:r>
      <w:r>
        <w:t xml:space="preserve"> what we need is called the </w:t>
      </w:r>
      <w:r w:rsidRPr="00653A8D">
        <w:rPr>
          <w:i/>
        </w:rPr>
        <w:t xml:space="preserve">Immediate </w:t>
      </w:r>
      <w:r>
        <w:rPr>
          <w:i/>
        </w:rPr>
        <w:t>W</w:t>
      </w:r>
      <w:r w:rsidRPr="00653A8D">
        <w:rPr>
          <w:i/>
        </w:rPr>
        <w:t>indow</w:t>
      </w:r>
      <w:r w:rsidRPr="0009586E">
        <w:t xml:space="preserve">. If that is already visible (probably in the lower part of the screen), </w:t>
      </w:r>
      <w:r>
        <w:t>you can proceed to item 4.</w:t>
      </w:r>
    </w:p>
    <w:p w14:paraId="062192F5" w14:textId="51F01CDE" w:rsidR="00993761" w:rsidRPr="00993761" w:rsidRDefault="00993761" w:rsidP="00993761">
      <w:pPr>
        <w:pStyle w:val="ListParagraph"/>
        <w:numPr>
          <w:ilvl w:val="0"/>
          <w:numId w:val="0"/>
        </w:numPr>
        <w:ind w:left="360" w:hanging="360"/>
      </w:pPr>
      <w:r>
        <w:t>C</w:t>
      </w:r>
      <w:r w:rsidRPr="00993761">
        <w:t xml:space="preserve">lick the </w:t>
      </w:r>
      <w:r w:rsidRPr="00993761">
        <w:rPr>
          <w:i/>
        </w:rPr>
        <w:t>View</w:t>
      </w:r>
      <w:r w:rsidRPr="00993761">
        <w:t xml:space="preserve"> menu at top of the screen and go down and click the </w:t>
      </w:r>
      <w:r w:rsidRPr="00993761">
        <w:rPr>
          <w:i/>
        </w:rPr>
        <w:t>Immediate Window</w:t>
      </w:r>
      <w:r w:rsidRPr="00993761">
        <w:t xml:space="preserve"> item. </w:t>
      </w:r>
    </w:p>
    <w:p w14:paraId="572B58EB" w14:textId="77777777" w:rsidR="00993761" w:rsidRDefault="00993761" w:rsidP="00993761">
      <w:pPr>
        <w:pStyle w:val="ListParagraph"/>
        <w:numPr>
          <w:ilvl w:val="0"/>
          <w:numId w:val="0"/>
        </w:numPr>
        <w:ind w:left="360" w:hanging="360"/>
      </w:pPr>
      <w:r>
        <w:t xml:space="preserve">4. In the </w:t>
      </w:r>
      <w:r w:rsidRPr="00653A8D">
        <w:rPr>
          <w:i/>
        </w:rPr>
        <w:t>Immediate</w:t>
      </w:r>
      <w:r>
        <w:t xml:space="preserve"> window type (or copy) this:</w:t>
      </w:r>
    </w:p>
    <w:p w14:paraId="34FF0BD5" w14:textId="77777777" w:rsidR="00993761" w:rsidRDefault="00993761" w:rsidP="00993761">
      <w:pPr>
        <w:pStyle w:val="ListParagraph"/>
        <w:numPr>
          <w:ilvl w:val="0"/>
          <w:numId w:val="0"/>
        </w:numPr>
        <w:ind w:left="360" w:hanging="360"/>
      </w:pPr>
      <w:r>
        <w:tab/>
        <w:t>?Application.StartupPath</w:t>
      </w:r>
    </w:p>
    <w:p w14:paraId="3775C9C3" w14:textId="77777777" w:rsidR="00993761" w:rsidRDefault="00993761" w:rsidP="00993761">
      <w:pPr>
        <w:pStyle w:val="ListParagraph"/>
        <w:numPr>
          <w:ilvl w:val="0"/>
          <w:numId w:val="0"/>
        </w:numPr>
        <w:ind w:left="360" w:hanging="360"/>
      </w:pPr>
      <w:r>
        <w:t>and press Enter.</w:t>
      </w:r>
    </w:p>
    <w:p w14:paraId="3CCA2072" w14:textId="77777777" w:rsidR="00993761" w:rsidRDefault="00993761" w:rsidP="00993761">
      <w:pPr>
        <w:pStyle w:val="ListParagraph"/>
        <w:numPr>
          <w:ilvl w:val="0"/>
          <w:numId w:val="0"/>
        </w:numPr>
        <w:ind w:left="360" w:hanging="360"/>
      </w:pPr>
      <w:r>
        <w:t>5. Copy the computer address that then appears – this is the address of your STARTUP folder.</w:t>
      </w:r>
    </w:p>
    <w:p w14:paraId="3AFCFFB3" w14:textId="1CB17375" w:rsidR="00993761" w:rsidRPr="00993761" w:rsidRDefault="00993761" w:rsidP="00993761">
      <w:pPr>
        <w:pStyle w:val="ListParagraph"/>
        <w:numPr>
          <w:ilvl w:val="0"/>
          <w:numId w:val="0"/>
        </w:numPr>
        <w:ind w:left="360" w:hanging="360"/>
      </w:pPr>
      <w:r w:rsidRPr="00540AA2">
        <w:t xml:space="preserve">6. Now we need to get into that STARTUP folder (which will probably be empty for now), </w:t>
      </w:r>
      <w:r w:rsidRPr="00903ED7">
        <w:t>because</w:t>
      </w:r>
      <w:r>
        <w:t xml:space="preserve"> we want to</w:t>
      </w:r>
      <w:r w:rsidRPr="00540AA2">
        <w:t xml:space="preserve"> put a copy of the </w:t>
      </w:r>
      <w:r w:rsidRPr="00540AA2">
        <w:rPr>
          <w:i/>
        </w:rPr>
        <w:t>FTMacros</w:t>
      </w:r>
      <w:r w:rsidRPr="00540AA2">
        <w:t xml:space="preserve"> file into </w:t>
      </w:r>
      <w:r>
        <w:t>that folder</w:t>
      </w:r>
      <w:r w:rsidRPr="00540AA2">
        <w:t>.</w:t>
      </w:r>
      <w:r>
        <w:br/>
      </w:r>
      <w:r w:rsidRPr="00993761">
        <w:t xml:space="preserve">Click anywhere on your desktop – you should then see the word </w:t>
      </w:r>
      <w:r w:rsidRPr="00993761">
        <w:rPr>
          <w:b/>
          <w:bCs/>
        </w:rPr>
        <w:t>Finder</w:t>
      </w:r>
      <w:r w:rsidRPr="00993761">
        <w:t xml:space="preserve"> at the top left. On the </w:t>
      </w:r>
      <w:r w:rsidRPr="00993761">
        <w:rPr>
          <w:b/>
          <w:bCs/>
        </w:rPr>
        <w:t>Go</w:t>
      </w:r>
      <w:r w:rsidRPr="00993761">
        <w:t xml:space="preserve"> menu along the top, select </w:t>
      </w:r>
      <w:r w:rsidRPr="00993761">
        <w:rPr>
          <w:b/>
          <w:bCs/>
        </w:rPr>
        <w:t>Go to Folder</w:t>
      </w:r>
      <w:r w:rsidRPr="00993761">
        <w:t>. In the window that pops up, paste the address you just copied and press Enter. You are now in Word’s STARTUP folder.</w:t>
      </w:r>
      <w:r>
        <w:t xml:space="preserve"> The folder will probably be empty.</w:t>
      </w:r>
    </w:p>
    <w:p w14:paraId="351B13ED" w14:textId="77777777" w:rsidR="00993761" w:rsidRDefault="00993761" w:rsidP="00993761">
      <w:pPr>
        <w:pStyle w:val="ListParagraph"/>
        <w:numPr>
          <w:ilvl w:val="0"/>
          <w:numId w:val="0"/>
        </w:numPr>
        <w:ind w:left="360" w:hanging="360"/>
      </w:pPr>
      <w:r>
        <w:t xml:space="preserve">7. Close the </w:t>
      </w:r>
      <w:r>
        <w:rPr>
          <w:i/>
        </w:rPr>
        <w:t>FT</w:t>
      </w:r>
      <w:r w:rsidRPr="00653A8D">
        <w:rPr>
          <w:i/>
        </w:rPr>
        <w:t>Macros</w:t>
      </w:r>
      <w:r>
        <w:t xml:space="preserve"> file and put a copy of that </w:t>
      </w:r>
      <w:r w:rsidRPr="004F1F54">
        <w:t>file</w:t>
      </w:r>
      <w:r>
        <w:t xml:space="preserve"> into the STARTUP folder.</w:t>
      </w:r>
    </w:p>
    <w:p w14:paraId="6AD83D24" w14:textId="77777777" w:rsidR="00993761" w:rsidRDefault="00993761" w:rsidP="00993761">
      <w:pPr>
        <w:pStyle w:val="ListParagraph"/>
        <w:numPr>
          <w:ilvl w:val="0"/>
          <w:numId w:val="0"/>
        </w:numPr>
        <w:ind w:left="360" w:hanging="360"/>
      </w:pPr>
      <w:r>
        <w:t>8. Close this file you’re that reading now, and close any other open Word files, to ensure that Word closes down completely, then open MS Word again, open this file and be ready to...</w:t>
      </w:r>
    </w:p>
    <w:p w14:paraId="04AE8A50" w14:textId="77777777" w:rsidR="00993761" w:rsidRDefault="00993761" w:rsidP="00993761">
      <w:pPr>
        <w:pStyle w:val="ListParagraph"/>
        <w:numPr>
          <w:ilvl w:val="0"/>
          <w:numId w:val="0"/>
        </w:numPr>
        <w:ind w:left="360" w:hanging="360"/>
      </w:pPr>
      <w:r>
        <w:t xml:space="preserve">9. Click on the </w:t>
      </w:r>
      <w:r w:rsidRPr="00653A8D">
        <w:rPr>
          <w:i/>
        </w:rPr>
        <w:t>View</w:t>
      </w:r>
      <w:r>
        <w:t xml:space="preserve"> tab, find the </w:t>
      </w:r>
      <w:r w:rsidRPr="00653A8D">
        <w:rPr>
          <w:i/>
        </w:rPr>
        <w:t>Macros</w:t>
      </w:r>
      <w:r>
        <w:t xml:space="preserve"> icon over to the right and again click on the icon itself, rather than the wording below it.</w:t>
      </w:r>
    </w:p>
    <w:p w14:paraId="36FCD8D5" w14:textId="77777777" w:rsidR="00993761" w:rsidRDefault="00993761" w:rsidP="00993761">
      <w:pPr>
        <w:pStyle w:val="ListParagraph"/>
        <w:numPr>
          <w:ilvl w:val="0"/>
          <w:numId w:val="0"/>
        </w:numPr>
        <w:ind w:left="360" w:hanging="360"/>
      </w:pPr>
      <w:r>
        <w:t>10. If all has gone according to plan, you should now have a list of over a dozen macros, ready to use.</w:t>
      </w:r>
    </w:p>
    <w:p w14:paraId="6FBAD98E" w14:textId="4B9285F1" w:rsidR="00993761" w:rsidRDefault="00993761" w:rsidP="004F1F54">
      <w:pPr>
        <w:tabs>
          <w:tab w:val="left" w:pos="2127"/>
          <w:tab w:val="left" w:pos="3402"/>
        </w:tabs>
        <w:spacing w:before="80" w:after="0"/>
      </w:pPr>
    </w:p>
    <w:p w14:paraId="00B37482" w14:textId="41D7974F" w:rsidR="00993761" w:rsidRPr="00993761" w:rsidRDefault="00993761" w:rsidP="00993761">
      <w:pPr>
        <w:pStyle w:val="Heading1"/>
        <w:rPr>
          <w:highlight w:val="cyan"/>
        </w:rPr>
      </w:pPr>
      <w:r w:rsidRPr="00993761">
        <w:rPr>
          <w:highlight w:val="cyan"/>
        </w:rPr>
        <w:lastRenderedPageBreak/>
        <w:t xml:space="preserve">Appendix </w:t>
      </w:r>
      <w:r w:rsidR="00F229D2">
        <w:rPr>
          <w:highlight w:val="cyan"/>
        </w:rPr>
        <w:t>2</w:t>
      </w:r>
      <w:r w:rsidRPr="00993761">
        <w:rPr>
          <w:highlight w:val="cyan"/>
        </w:rPr>
        <w:t xml:space="preserve"> – Slow and steady method for </w:t>
      </w:r>
      <w:r>
        <w:rPr>
          <w:highlight w:val="cyan"/>
        </w:rPr>
        <w:t>PC</w:t>
      </w:r>
      <w:r w:rsidRPr="00993761">
        <w:rPr>
          <w:highlight w:val="cyan"/>
        </w:rPr>
        <w:t>s</w:t>
      </w:r>
    </w:p>
    <w:p w14:paraId="7F895911" w14:textId="77777777" w:rsidR="00993761" w:rsidRDefault="00993761" w:rsidP="00993761">
      <w:pPr>
        <w:rPr>
          <w:bCs/>
        </w:rPr>
      </w:pPr>
      <w:r>
        <w:rPr>
          <w:bCs/>
        </w:rPr>
        <w:t>Below is the simple ‘recipe’, but first you need to ‘enable macros’. This is done in Word’s Trust Center.</w:t>
      </w:r>
    </w:p>
    <w:p w14:paraId="30629486" w14:textId="39AD636A" w:rsidR="00993761" w:rsidRPr="00993761" w:rsidRDefault="00993761" w:rsidP="00993761">
      <w:pPr>
        <w:rPr>
          <w:bCs/>
        </w:rPr>
      </w:pPr>
      <w:r w:rsidRPr="00993761">
        <w:rPr>
          <w:bCs/>
        </w:rPr>
        <w:t xml:space="preserve">Open a Word file and then click the </w:t>
      </w:r>
      <w:r w:rsidRPr="00993761">
        <w:rPr>
          <w:bCs/>
          <w:i/>
        </w:rPr>
        <w:t>File</w:t>
      </w:r>
      <w:r w:rsidRPr="00993761">
        <w:rPr>
          <w:bCs/>
        </w:rPr>
        <w:t xml:space="preserve"> tab, then go down and click </w:t>
      </w:r>
      <w:r w:rsidRPr="00993761">
        <w:rPr>
          <w:bCs/>
          <w:i/>
        </w:rPr>
        <w:t>Options</w:t>
      </w:r>
      <w:r w:rsidRPr="00993761">
        <w:rPr>
          <w:bCs/>
        </w:rPr>
        <w:t>, right at the very bottom.</w:t>
      </w:r>
    </w:p>
    <w:p w14:paraId="50E8A64E" w14:textId="77777777" w:rsidR="00993761" w:rsidRPr="00993761" w:rsidRDefault="00993761" w:rsidP="00993761">
      <w:pPr>
        <w:rPr>
          <w:bCs/>
        </w:rPr>
      </w:pPr>
      <w:r w:rsidRPr="00993761">
        <w:rPr>
          <w:bCs/>
        </w:rPr>
        <w:t xml:space="preserve">Then, in </w:t>
      </w:r>
      <w:r w:rsidRPr="00993761">
        <w:rPr>
          <w:bCs/>
          <w:i/>
        </w:rPr>
        <w:t>Word Options</w:t>
      </w:r>
      <w:r w:rsidRPr="00993761">
        <w:rPr>
          <w:bCs/>
        </w:rPr>
        <w:t xml:space="preserve">, again at the bottom, click </w:t>
      </w:r>
      <w:r w:rsidRPr="00993761">
        <w:rPr>
          <w:bCs/>
          <w:i/>
        </w:rPr>
        <w:t>Trust Center</w:t>
      </w:r>
      <w:r w:rsidRPr="00993761">
        <w:rPr>
          <w:bCs/>
        </w:rPr>
        <w:t>.</w:t>
      </w:r>
    </w:p>
    <w:p w14:paraId="0840DF12" w14:textId="77777777" w:rsidR="00993761" w:rsidRPr="00993761" w:rsidRDefault="00993761" w:rsidP="00993761">
      <w:pPr>
        <w:rPr>
          <w:bCs/>
        </w:rPr>
      </w:pPr>
      <w:r w:rsidRPr="00993761">
        <w:rPr>
          <w:bCs/>
        </w:rPr>
        <w:t xml:space="preserve">In the window that appears, click </w:t>
      </w:r>
      <w:r w:rsidRPr="00993761">
        <w:rPr>
          <w:bCs/>
          <w:i/>
        </w:rPr>
        <w:t>Trust Center Settings...</w:t>
      </w:r>
      <w:r w:rsidRPr="00993761">
        <w:rPr>
          <w:bCs/>
        </w:rPr>
        <w:t xml:space="preserve">, and finally click </w:t>
      </w:r>
      <w:r w:rsidRPr="00993761">
        <w:rPr>
          <w:bCs/>
          <w:i/>
        </w:rPr>
        <w:t>Enable all macros</w:t>
      </w:r>
      <w:r w:rsidRPr="00993761">
        <w:rPr>
          <w:bCs/>
        </w:rPr>
        <w:t>.</w:t>
      </w:r>
    </w:p>
    <w:p w14:paraId="3BBA7C1F" w14:textId="77777777" w:rsidR="00993761" w:rsidRPr="00F06C96" w:rsidRDefault="00993761" w:rsidP="00993761">
      <w:pPr>
        <w:rPr>
          <w:bCs/>
        </w:rPr>
      </w:pPr>
      <w:r w:rsidRPr="00F06C96">
        <w:rPr>
          <w:bCs/>
        </w:rPr>
        <w:t xml:space="preserve">It </w:t>
      </w:r>
      <w:r>
        <w:rPr>
          <w:bCs/>
        </w:rPr>
        <w:t>may</w:t>
      </w:r>
      <w:r w:rsidRPr="00F06C96">
        <w:rPr>
          <w:bCs/>
        </w:rPr>
        <w:t xml:space="preserve"> say something like ‘</w:t>
      </w:r>
      <w:r w:rsidRPr="00E9243A">
        <w:rPr>
          <w:bCs/>
          <w:i/>
        </w:rPr>
        <w:t>not recommended; potentially dangerous code can run</w:t>
      </w:r>
      <w:r w:rsidRPr="00F06C96">
        <w:rPr>
          <w:bCs/>
        </w:rPr>
        <w:t xml:space="preserve">’, but don’t worry, </w:t>
      </w:r>
      <w:r>
        <w:rPr>
          <w:bCs/>
        </w:rPr>
        <w:t>as soon as</w:t>
      </w:r>
      <w:r w:rsidRPr="00F06C96">
        <w:rPr>
          <w:bCs/>
        </w:rPr>
        <w:t xml:space="preserve"> you’ve finished the recipe below, you can switch it back to</w:t>
      </w:r>
      <w:r w:rsidRPr="00F06C96">
        <w:rPr>
          <w:bCs/>
          <w:i/>
        </w:rPr>
        <w:t xml:space="preserve"> Disable all macros without notification</w:t>
      </w:r>
      <w:r w:rsidRPr="00F06C96">
        <w:rPr>
          <w:bCs/>
        </w:rPr>
        <w:t>.</w:t>
      </w:r>
    </w:p>
    <w:p w14:paraId="7C388F25" w14:textId="77777777" w:rsidR="00993761" w:rsidRPr="00F731E1" w:rsidRDefault="00993761" w:rsidP="00993761">
      <w:pPr>
        <w:rPr>
          <w:bCs/>
        </w:rPr>
      </w:pPr>
      <w:r>
        <w:rPr>
          <w:bCs/>
        </w:rPr>
        <w:t>Now we can get started...</w:t>
      </w:r>
    </w:p>
    <w:p w14:paraId="20D86F23" w14:textId="77777777" w:rsidR="00993761" w:rsidRDefault="00993761" w:rsidP="00993761">
      <w:pPr>
        <w:pStyle w:val="ListParagraph"/>
        <w:numPr>
          <w:ilvl w:val="0"/>
          <w:numId w:val="0"/>
        </w:numPr>
        <w:ind w:left="360" w:hanging="360"/>
      </w:pPr>
      <w:r>
        <w:t xml:space="preserve">1. Open the </w:t>
      </w:r>
      <w:r w:rsidRPr="00653A8D">
        <w:rPr>
          <w:i/>
        </w:rPr>
        <w:t>F</w:t>
      </w:r>
      <w:r>
        <w:rPr>
          <w:i/>
        </w:rPr>
        <w:t>T</w:t>
      </w:r>
      <w:r w:rsidRPr="00653A8D">
        <w:rPr>
          <w:i/>
        </w:rPr>
        <w:t>Macros</w:t>
      </w:r>
      <w:r w:rsidRPr="00DA13B2">
        <w:t xml:space="preserve"> file</w:t>
      </w:r>
      <w:r>
        <w:t>,</w:t>
      </w:r>
      <w:r w:rsidRPr="00DA13B2">
        <w:t xml:space="preserve"> an</w:t>
      </w:r>
      <w:r>
        <w:t xml:space="preserve">d then click on the </w:t>
      </w:r>
      <w:r w:rsidRPr="00DA13B2">
        <w:rPr>
          <w:i/>
        </w:rPr>
        <w:t>View</w:t>
      </w:r>
      <w:r>
        <w:t xml:space="preserve"> tab, find the </w:t>
      </w:r>
      <w:r w:rsidRPr="00DA13B2">
        <w:rPr>
          <w:i/>
        </w:rPr>
        <w:t>Macros</w:t>
      </w:r>
      <w:r>
        <w:t xml:space="preserve"> icon (towards the far right)  and click on the </w:t>
      </w:r>
      <w:r w:rsidRPr="00DA13B2">
        <w:rPr>
          <w:i/>
        </w:rPr>
        <w:t>Macros</w:t>
      </w:r>
      <w:r w:rsidRPr="001E3B55">
        <w:t xml:space="preserve"> </w:t>
      </w:r>
      <w:r>
        <w:t>icon at the top of it (not the writing below the icon).</w:t>
      </w:r>
    </w:p>
    <w:p w14:paraId="2A2C4C63" w14:textId="77777777" w:rsidR="00993761" w:rsidRDefault="00993761" w:rsidP="00993761">
      <w:pPr>
        <w:pStyle w:val="ListParagraph"/>
        <w:numPr>
          <w:ilvl w:val="0"/>
          <w:numId w:val="0"/>
        </w:numPr>
        <w:ind w:left="360" w:hanging="360"/>
      </w:pPr>
      <w:r>
        <w:t xml:space="preserve">2. </w:t>
      </w:r>
      <w:r w:rsidRPr="001E3B55">
        <w:t xml:space="preserve">In </w:t>
      </w:r>
      <w:r>
        <w:t>t</w:t>
      </w:r>
      <w:r w:rsidRPr="001E3B55">
        <w:t>he</w:t>
      </w:r>
      <w:r>
        <w:t xml:space="preserve"> </w:t>
      </w:r>
      <w:r w:rsidRPr="00DA13B2">
        <w:rPr>
          <w:i/>
        </w:rPr>
        <w:t>Macros</w:t>
      </w:r>
      <w:r w:rsidRPr="001E3B55">
        <w:t xml:space="preserve"> </w:t>
      </w:r>
      <w:r>
        <w:t>w</w:t>
      </w:r>
      <w:r w:rsidRPr="001E3B55">
        <w:t xml:space="preserve">indow </w:t>
      </w:r>
      <w:r>
        <w:t>t</w:t>
      </w:r>
      <w:r w:rsidRPr="001E3B55">
        <w:t xml:space="preserve">hat </w:t>
      </w:r>
      <w:r>
        <w:t>o</w:t>
      </w:r>
      <w:r w:rsidRPr="001E3B55">
        <w:t>pens</w:t>
      </w:r>
      <w:r>
        <w:t xml:space="preserve">, you will see a list of macros; ignore these and just click the </w:t>
      </w:r>
      <w:r>
        <w:rPr>
          <w:i/>
        </w:rPr>
        <w:t>Edit</w:t>
      </w:r>
      <w:r>
        <w:t xml:space="preserve"> button.</w:t>
      </w:r>
    </w:p>
    <w:p w14:paraId="007B2E10" w14:textId="77777777" w:rsidR="00993761" w:rsidRDefault="00993761" w:rsidP="00993761">
      <w:pPr>
        <w:pStyle w:val="ListParagraph"/>
        <w:numPr>
          <w:ilvl w:val="0"/>
          <w:numId w:val="0"/>
        </w:numPr>
        <w:ind w:left="360" w:hanging="360"/>
      </w:pPr>
      <w:r>
        <w:t xml:space="preserve">3. You will then see some computer code; ignore this </w:t>
      </w:r>
      <w:r w:rsidRPr="0009586E">
        <w:t>because</w:t>
      </w:r>
      <w:r>
        <w:t xml:space="preserve"> what we need is called the </w:t>
      </w:r>
      <w:r w:rsidRPr="00653A8D">
        <w:rPr>
          <w:i/>
        </w:rPr>
        <w:t xml:space="preserve">Immediate </w:t>
      </w:r>
      <w:r>
        <w:rPr>
          <w:i/>
        </w:rPr>
        <w:t>W</w:t>
      </w:r>
      <w:r w:rsidRPr="00653A8D">
        <w:rPr>
          <w:i/>
        </w:rPr>
        <w:t>indow</w:t>
      </w:r>
      <w:r w:rsidRPr="0009586E">
        <w:t xml:space="preserve">. If that is already visible (probably in the lower part of the screen), </w:t>
      </w:r>
      <w:r>
        <w:t>you can proceed to item 4.</w:t>
      </w:r>
    </w:p>
    <w:p w14:paraId="4F19F106" w14:textId="7D8534F1" w:rsidR="00993761" w:rsidRPr="00993761" w:rsidRDefault="00993761" w:rsidP="00993761">
      <w:pPr>
        <w:pStyle w:val="ListParagraph"/>
        <w:numPr>
          <w:ilvl w:val="0"/>
          <w:numId w:val="0"/>
        </w:numPr>
        <w:ind w:left="360" w:hanging="360"/>
      </w:pPr>
      <w:r>
        <w:t>C</w:t>
      </w:r>
      <w:r w:rsidRPr="00993761">
        <w:t xml:space="preserve">lick the </w:t>
      </w:r>
      <w:r w:rsidRPr="00993761">
        <w:rPr>
          <w:i/>
        </w:rPr>
        <w:t>View</w:t>
      </w:r>
      <w:r w:rsidRPr="00993761">
        <w:t xml:space="preserve"> tab at the top of the </w:t>
      </w:r>
      <w:r w:rsidRPr="00993761">
        <w:rPr>
          <w:i/>
        </w:rPr>
        <w:t>Microsoft Visual Basic for Applications</w:t>
      </w:r>
      <w:r w:rsidRPr="00993761">
        <w:t xml:space="preserve"> window, go down to </w:t>
      </w:r>
      <w:r w:rsidRPr="00993761">
        <w:rPr>
          <w:i/>
        </w:rPr>
        <w:t>Immediate Window</w:t>
      </w:r>
      <w:r w:rsidRPr="00993761">
        <w:t xml:space="preserve"> and click on that.</w:t>
      </w:r>
    </w:p>
    <w:p w14:paraId="314051A1" w14:textId="77777777" w:rsidR="00993761" w:rsidRDefault="00993761" w:rsidP="00993761">
      <w:pPr>
        <w:pStyle w:val="ListParagraph"/>
        <w:numPr>
          <w:ilvl w:val="0"/>
          <w:numId w:val="0"/>
        </w:numPr>
        <w:ind w:left="360" w:hanging="360"/>
      </w:pPr>
      <w:r>
        <w:t xml:space="preserve">4. In the </w:t>
      </w:r>
      <w:r w:rsidRPr="00653A8D">
        <w:rPr>
          <w:i/>
        </w:rPr>
        <w:t>Immediate</w:t>
      </w:r>
      <w:r>
        <w:t xml:space="preserve"> window type (or copy) this:</w:t>
      </w:r>
    </w:p>
    <w:p w14:paraId="0B885293" w14:textId="77777777" w:rsidR="00993761" w:rsidRDefault="00993761" w:rsidP="00993761">
      <w:pPr>
        <w:pStyle w:val="ListParagraph"/>
        <w:numPr>
          <w:ilvl w:val="0"/>
          <w:numId w:val="0"/>
        </w:numPr>
        <w:ind w:left="360" w:hanging="360"/>
      </w:pPr>
      <w:r>
        <w:tab/>
        <w:t>?Application.StartupPath</w:t>
      </w:r>
    </w:p>
    <w:p w14:paraId="07D49704" w14:textId="77777777" w:rsidR="00993761" w:rsidRDefault="00993761" w:rsidP="00993761">
      <w:pPr>
        <w:pStyle w:val="ListParagraph"/>
        <w:numPr>
          <w:ilvl w:val="0"/>
          <w:numId w:val="0"/>
        </w:numPr>
        <w:ind w:left="360" w:hanging="360"/>
      </w:pPr>
      <w:r>
        <w:t>and press Enter.</w:t>
      </w:r>
    </w:p>
    <w:p w14:paraId="01B21E1E" w14:textId="77777777" w:rsidR="00993761" w:rsidRDefault="00993761" w:rsidP="00993761">
      <w:pPr>
        <w:pStyle w:val="ListParagraph"/>
        <w:numPr>
          <w:ilvl w:val="0"/>
          <w:numId w:val="0"/>
        </w:numPr>
        <w:ind w:left="360" w:hanging="360"/>
      </w:pPr>
      <w:r>
        <w:t>5. Copy the computer address that then appears – this is the address of your STARTUP folder.</w:t>
      </w:r>
    </w:p>
    <w:p w14:paraId="6EF6FFB0" w14:textId="6AC98ADF" w:rsidR="00993761" w:rsidRPr="00993761" w:rsidRDefault="00993761" w:rsidP="00993761">
      <w:pPr>
        <w:pStyle w:val="ListParagraph"/>
        <w:numPr>
          <w:ilvl w:val="0"/>
          <w:numId w:val="0"/>
        </w:numPr>
        <w:ind w:left="360" w:hanging="360"/>
      </w:pPr>
      <w:r w:rsidRPr="00540AA2">
        <w:t xml:space="preserve">6. Now we need to get into that STARTUP folder (which will probably be empty for now), </w:t>
      </w:r>
      <w:r w:rsidRPr="00903ED7">
        <w:t>because</w:t>
      </w:r>
      <w:r>
        <w:t xml:space="preserve"> we want to</w:t>
      </w:r>
      <w:r w:rsidRPr="00540AA2">
        <w:t xml:space="preserve"> put a copy of the </w:t>
      </w:r>
      <w:r w:rsidRPr="00540AA2">
        <w:rPr>
          <w:i/>
        </w:rPr>
        <w:t>FTMacros</w:t>
      </w:r>
      <w:r w:rsidRPr="00540AA2">
        <w:t xml:space="preserve"> file into </w:t>
      </w:r>
      <w:r>
        <w:t xml:space="preserve">that folder, so </w:t>
      </w:r>
      <w:r w:rsidRPr="00993761">
        <w:t>open a File Explorer window, click in the address line and paste in the address you just copied, and press Enter.</w:t>
      </w:r>
      <w:r>
        <w:t xml:space="preserve"> You are now in the STARTUP folder, which will probably be empty.</w:t>
      </w:r>
    </w:p>
    <w:p w14:paraId="14BBECF7" w14:textId="77777777" w:rsidR="00993761" w:rsidRDefault="00993761" w:rsidP="00993761">
      <w:pPr>
        <w:pStyle w:val="ListParagraph"/>
        <w:numPr>
          <w:ilvl w:val="0"/>
          <w:numId w:val="0"/>
        </w:numPr>
        <w:ind w:left="360" w:hanging="360"/>
      </w:pPr>
      <w:r>
        <w:t xml:space="preserve">7. Close the </w:t>
      </w:r>
      <w:r>
        <w:rPr>
          <w:i/>
        </w:rPr>
        <w:t>FT</w:t>
      </w:r>
      <w:r w:rsidRPr="00653A8D">
        <w:rPr>
          <w:i/>
        </w:rPr>
        <w:t>Macros</w:t>
      </w:r>
      <w:r>
        <w:t xml:space="preserve"> file and put a copy of that </w:t>
      </w:r>
      <w:r w:rsidRPr="004F1F54">
        <w:t>file</w:t>
      </w:r>
      <w:r>
        <w:t xml:space="preserve"> into the STARTUP folder.</w:t>
      </w:r>
    </w:p>
    <w:p w14:paraId="087E741C" w14:textId="77777777" w:rsidR="00993761" w:rsidRDefault="00993761" w:rsidP="00993761">
      <w:pPr>
        <w:pStyle w:val="ListParagraph"/>
        <w:numPr>
          <w:ilvl w:val="0"/>
          <w:numId w:val="0"/>
        </w:numPr>
        <w:ind w:left="360" w:hanging="360"/>
      </w:pPr>
      <w:r>
        <w:t>8. Close this file you’re that reading now, and close any other open Word files, to ensure that Word closes down completely, then open MS Word again, open this file and be ready to...</w:t>
      </w:r>
    </w:p>
    <w:p w14:paraId="7639085F" w14:textId="77777777" w:rsidR="00993761" w:rsidRDefault="00993761" w:rsidP="00993761">
      <w:pPr>
        <w:pStyle w:val="ListParagraph"/>
        <w:numPr>
          <w:ilvl w:val="0"/>
          <w:numId w:val="0"/>
        </w:numPr>
        <w:ind w:left="360" w:hanging="360"/>
      </w:pPr>
      <w:r>
        <w:t xml:space="preserve">9. Click on the </w:t>
      </w:r>
      <w:r w:rsidRPr="00653A8D">
        <w:rPr>
          <w:i/>
        </w:rPr>
        <w:t>View</w:t>
      </w:r>
      <w:r>
        <w:t xml:space="preserve"> tab, find the </w:t>
      </w:r>
      <w:r w:rsidRPr="00653A8D">
        <w:rPr>
          <w:i/>
        </w:rPr>
        <w:t>Macros</w:t>
      </w:r>
      <w:r>
        <w:t xml:space="preserve"> icon over to the right and again click on the icon itself, rather than the wording below it.</w:t>
      </w:r>
    </w:p>
    <w:p w14:paraId="0503192E" w14:textId="77777777" w:rsidR="00993761" w:rsidRDefault="00993761" w:rsidP="00993761">
      <w:pPr>
        <w:pStyle w:val="ListParagraph"/>
        <w:numPr>
          <w:ilvl w:val="0"/>
          <w:numId w:val="0"/>
        </w:numPr>
        <w:ind w:left="360" w:hanging="360"/>
      </w:pPr>
      <w:r>
        <w:t>10. If all has gone according to plan, you should now have a list of over a dozen macros, ready to use.</w:t>
      </w:r>
    </w:p>
    <w:p w14:paraId="62E9A624" w14:textId="77777777" w:rsidR="00993761" w:rsidRPr="006E48BE" w:rsidRDefault="00993761" w:rsidP="00993761">
      <w:pPr>
        <w:tabs>
          <w:tab w:val="left" w:pos="2127"/>
          <w:tab w:val="left" w:pos="3402"/>
        </w:tabs>
        <w:spacing w:before="80" w:after="0"/>
      </w:pPr>
    </w:p>
    <w:p w14:paraId="4F295BCC" w14:textId="3D921873" w:rsidR="00993761" w:rsidRPr="00993761" w:rsidRDefault="00993761" w:rsidP="004F1F54">
      <w:pPr>
        <w:tabs>
          <w:tab w:val="left" w:pos="2127"/>
          <w:tab w:val="left" w:pos="3402"/>
        </w:tabs>
        <w:spacing w:before="80" w:after="0"/>
        <w:rPr>
          <w:b/>
          <w:highlight w:val="green"/>
        </w:rPr>
      </w:pPr>
      <w:r w:rsidRPr="00993761">
        <w:rPr>
          <w:b/>
          <w:highlight w:val="green"/>
        </w:rPr>
        <w:lastRenderedPageBreak/>
        <w:t>~~~~~~~~~~~~~~~~~~~~~~~~~~~~~~~~~~~~~~~~~~~~~~~~~~~~~~~~~~~~~~~~~~~~~~~~~~</w:t>
      </w:r>
    </w:p>
    <w:p w14:paraId="5B4B8F2A" w14:textId="77777777" w:rsidR="00864D98" w:rsidRPr="00C14632" w:rsidRDefault="00864D98" w:rsidP="00864D98">
      <w:r w:rsidRPr="00FF00A0">
        <w:rPr>
          <w:sz w:val="28"/>
          <w:szCs w:val="32"/>
        </w:rPr>
        <w:t>Lead author</w:t>
      </w:r>
      <w:r>
        <w:rPr>
          <w:sz w:val="28"/>
          <w:szCs w:val="32"/>
        </w:rPr>
        <w:t>s</w:t>
      </w:r>
      <w:r w:rsidRPr="00FF00A0">
        <w:rPr>
          <w:sz w:val="28"/>
          <w:szCs w:val="32"/>
        </w:rPr>
        <w:t xml:space="preserve">: </w:t>
      </w:r>
      <w:r w:rsidRPr="00FF00A0">
        <w:rPr>
          <w:color w:val="0000FF"/>
          <w:sz w:val="28"/>
          <w:szCs w:val="32"/>
        </w:rPr>
        <w:t>Jennifer Yankopolus</w:t>
      </w:r>
      <w:r>
        <w:rPr>
          <w:color w:val="0000FF"/>
          <w:sz w:val="28"/>
          <w:szCs w:val="32"/>
        </w:rPr>
        <w:t xml:space="preserve"> </w:t>
      </w:r>
      <w:hyperlink r:id="rId21" w:history="1">
        <w:r>
          <w:rPr>
            <w:rStyle w:val="Hyperlink"/>
            <w:sz w:val="28"/>
            <w:szCs w:val="32"/>
          </w:rPr>
          <w:t>jennifer@wordcollaborative.com</w:t>
        </w:r>
      </w:hyperlink>
    </w:p>
    <w:p w14:paraId="7CC01E3D" w14:textId="77777777" w:rsidR="00864D98" w:rsidRPr="00FF00A0" w:rsidRDefault="00864D98" w:rsidP="00864D98">
      <w:pPr>
        <w:rPr>
          <w:sz w:val="28"/>
          <w:szCs w:val="32"/>
        </w:rPr>
      </w:pPr>
      <w:r w:rsidRPr="00C14632">
        <w:rPr>
          <w:sz w:val="28"/>
          <w:szCs w:val="28"/>
        </w:rPr>
        <w:t>and Paul Beverley</w:t>
      </w:r>
      <w:r>
        <w:rPr>
          <w:rStyle w:val="Hyperlink"/>
          <w:sz w:val="28"/>
          <w:szCs w:val="32"/>
        </w:rPr>
        <w:softHyphen/>
      </w:r>
      <w:r w:rsidRPr="00C14632">
        <w:rPr>
          <w:rStyle w:val="Hyperlink"/>
          <w:sz w:val="28"/>
          <w:szCs w:val="32"/>
          <w:u w:val="none"/>
        </w:rPr>
        <w:t xml:space="preserve"> </w:t>
      </w:r>
      <w:r w:rsidRPr="00C14632">
        <w:rPr>
          <w:rStyle w:val="Hyperlink"/>
          <w:sz w:val="28"/>
          <w:szCs w:val="32"/>
        </w:rPr>
        <w:t>paul@archivepub.co.uk</w:t>
      </w:r>
    </w:p>
    <w:p w14:paraId="7154FE25" w14:textId="77777777" w:rsidR="00864D98" w:rsidRPr="00FF00A0" w:rsidRDefault="00864D98" w:rsidP="00864D98">
      <w:pPr>
        <w:rPr>
          <w:sz w:val="28"/>
          <w:szCs w:val="32"/>
        </w:rPr>
      </w:pPr>
      <w:r w:rsidRPr="00FF00A0">
        <w:rPr>
          <w:sz w:val="28"/>
          <w:szCs w:val="32"/>
        </w:rPr>
        <w:t xml:space="preserve">Ably assisted by: </w:t>
      </w:r>
      <w:r w:rsidRPr="00FF00A0">
        <w:rPr>
          <w:color w:val="0000FF"/>
          <w:sz w:val="28"/>
          <w:szCs w:val="32"/>
        </w:rPr>
        <w:t>Karen Cox</w:t>
      </w:r>
    </w:p>
    <w:p w14:paraId="64A6D889" w14:textId="3972455E" w:rsidR="00864D98" w:rsidRDefault="00864D98" w:rsidP="00864D98">
      <w:pPr>
        <w:rPr>
          <w:rStyle w:val="Hyperlink"/>
          <w:sz w:val="28"/>
          <w:szCs w:val="28"/>
        </w:rPr>
      </w:pPr>
      <w:r w:rsidRPr="004351E3">
        <w:rPr>
          <w:sz w:val="28"/>
          <w:szCs w:val="28"/>
        </w:rPr>
        <w:t xml:space="preserve">Mistakes added by: </w:t>
      </w:r>
      <w:r>
        <w:rPr>
          <w:color w:val="0000FF"/>
          <w:sz w:val="28"/>
          <w:szCs w:val="28"/>
        </w:rPr>
        <w:t>PB</w:t>
      </w:r>
      <w:r w:rsidRPr="004351E3">
        <w:rPr>
          <w:color w:val="0000FF"/>
          <w:sz w:val="28"/>
          <w:szCs w:val="28"/>
        </w:rPr>
        <w:t xml:space="preserve"> </w:t>
      </w:r>
      <w:hyperlink r:id="rId22" w:history="1">
        <w:r w:rsidRPr="004351E3">
          <w:rPr>
            <w:rStyle w:val="Hyperlink"/>
            <w:sz w:val="28"/>
            <w:szCs w:val="28"/>
          </w:rPr>
          <w:t>paul@archivepub.co.uk</w:t>
        </w:r>
      </w:hyperlink>
      <w:r w:rsidR="00540AA2">
        <w:rPr>
          <w:rStyle w:val="Hyperlink"/>
          <w:sz w:val="28"/>
          <w:szCs w:val="28"/>
        </w:rPr>
        <w:t xml:space="preserve"> !</w:t>
      </w:r>
    </w:p>
    <w:p w14:paraId="7D287D72" w14:textId="593B89B5" w:rsidR="00A659C0" w:rsidRPr="006E48BE" w:rsidRDefault="00864D98" w:rsidP="00903ED7">
      <w:r w:rsidRPr="004351E3">
        <w:rPr>
          <w:color w:val="0000FF"/>
          <w:sz w:val="28"/>
          <w:szCs w:val="28"/>
        </w:rPr>
        <w:t xml:space="preserve">Date: </w:t>
      </w:r>
      <w:r w:rsidR="00487637">
        <w:rPr>
          <w:color w:val="0000FF"/>
          <w:sz w:val="28"/>
          <w:szCs w:val="28"/>
        </w:rPr>
        <w:t>5</w:t>
      </w:r>
      <w:r>
        <w:rPr>
          <w:color w:val="0000FF"/>
          <w:sz w:val="28"/>
          <w:szCs w:val="28"/>
        </w:rPr>
        <w:t xml:space="preserve"> </w:t>
      </w:r>
      <w:r w:rsidR="00C5765A">
        <w:rPr>
          <w:color w:val="0000FF"/>
          <w:sz w:val="28"/>
          <w:szCs w:val="28"/>
        </w:rPr>
        <w:t>September</w:t>
      </w:r>
      <w:r>
        <w:rPr>
          <w:color w:val="0000FF"/>
          <w:sz w:val="28"/>
          <w:szCs w:val="28"/>
        </w:rPr>
        <w:t xml:space="preserve"> </w:t>
      </w:r>
      <w:r w:rsidRPr="004351E3">
        <w:rPr>
          <w:color w:val="0000FF"/>
          <w:sz w:val="28"/>
          <w:szCs w:val="28"/>
        </w:rPr>
        <w:t>22</w:t>
      </w:r>
    </w:p>
    <w:sectPr w:rsidR="00A659C0" w:rsidRPr="006E48BE" w:rsidSect="00A7327D">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CDE8" w14:textId="77777777" w:rsidR="00AD269C" w:rsidRDefault="00AD269C" w:rsidP="007A4EF6">
      <w:pPr>
        <w:spacing w:before="0" w:after="0"/>
      </w:pPr>
      <w:r>
        <w:separator/>
      </w:r>
    </w:p>
  </w:endnote>
  <w:endnote w:type="continuationSeparator" w:id="0">
    <w:p w14:paraId="6814C999" w14:textId="77777777" w:rsidR="00AD269C" w:rsidRDefault="00AD269C" w:rsidP="007A4E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AE0D" w14:textId="77777777" w:rsidR="006A3266" w:rsidRDefault="006A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70BE" w14:textId="77777777" w:rsidR="006A3266" w:rsidRDefault="006A3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ABF8" w14:textId="77777777" w:rsidR="006A3266" w:rsidRDefault="006A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3F97" w14:textId="77777777" w:rsidR="00AD269C" w:rsidRDefault="00AD269C" w:rsidP="007A4EF6">
      <w:pPr>
        <w:spacing w:before="0" w:after="0"/>
      </w:pPr>
      <w:r>
        <w:separator/>
      </w:r>
    </w:p>
  </w:footnote>
  <w:footnote w:type="continuationSeparator" w:id="0">
    <w:p w14:paraId="2C71A3DA" w14:textId="77777777" w:rsidR="00AD269C" w:rsidRDefault="00AD269C" w:rsidP="007A4E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945133"/>
      <w:docPartObj>
        <w:docPartGallery w:val="Page Numbers (Top of Page)"/>
        <w:docPartUnique/>
      </w:docPartObj>
    </w:sdtPr>
    <w:sdtContent>
      <w:p w14:paraId="070679B2" w14:textId="62A29C67" w:rsidR="00AD4980" w:rsidRDefault="00AD4980" w:rsidP="000852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FE350" w14:textId="77777777" w:rsidR="007A4EF6" w:rsidRDefault="007A4EF6" w:rsidP="00AD49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004926"/>
      <w:docPartObj>
        <w:docPartGallery w:val="Page Numbers (Top of Page)"/>
        <w:docPartUnique/>
      </w:docPartObj>
    </w:sdtPr>
    <w:sdtContent>
      <w:p w14:paraId="2AE403CE" w14:textId="6790BE40" w:rsidR="00AD4980" w:rsidRDefault="00AD4980" w:rsidP="000852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EE4021" w14:textId="1106ADEA" w:rsidR="007A4EF6" w:rsidRDefault="00AD4980" w:rsidP="00AD4980">
    <w:pPr>
      <w:ind w:right="360"/>
    </w:pPr>
    <w:r>
      <w:t xml:space="preserve">Macros from Square One for </w:t>
    </w:r>
    <w:r w:rsidR="00A7327D">
      <w:t>PC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8AC2" w14:textId="77777777" w:rsidR="007A4EF6" w:rsidRDefault="007A4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120F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DDAFB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82E4A"/>
    <w:multiLevelType w:val="multilevel"/>
    <w:tmpl w:val="0C2C348E"/>
    <w:lvl w:ilvl="0">
      <w:start w:val="1"/>
      <w:numFmt w:val="bullet"/>
      <w:lvlText w:val=""/>
      <w:lvlJc w:val="left"/>
      <w:pPr>
        <w:ind w:left="108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E71132"/>
    <w:multiLevelType w:val="hybridMultilevel"/>
    <w:tmpl w:val="BCFC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B40099"/>
    <w:multiLevelType w:val="multilevel"/>
    <w:tmpl w:val="E46801D6"/>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C76C70"/>
    <w:multiLevelType w:val="hybridMultilevel"/>
    <w:tmpl w:val="9B06BC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B2282D"/>
    <w:multiLevelType w:val="hybridMultilevel"/>
    <w:tmpl w:val="0AB2AFBC"/>
    <w:lvl w:ilvl="0" w:tplc="FC362C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75985827">
    <w:abstractNumId w:val="1"/>
  </w:num>
  <w:num w:numId="2" w16cid:durableId="1943342724">
    <w:abstractNumId w:val="7"/>
  </w:num>
  <w:num w:numId="3" w16cid:durableId="1752119424">
    <w:abstractNumId w:val="0"/>
  </w:num>
  <w:num w:numId="4" w16cid:durableId="477499882">
    <w:abstractNumId w:val="8"/>
  </w:num>
  <w:num w:numId="5" w16cid:durableId="2104260688">
    <w:abstractNumId w:val="3"/>
  </w:num>
  <w:num w:numId="6" w16cid:durableId="1874414158">
    <w:abstractNumId w:val="5"/>
  </w:num>
  <w:num w:numId="7" w16cid:durableId="296111225">
    <w:abstractNumId w:val="4"/>
  </w:num>
  <w:num w:numId="8" w16cid:durableId="1273903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589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085338">
    <w:abstractNumId w:val="2"/>
  </w:num>
  <w:num w:numId="11" w16cid:durableId="286785690">
    <w:abstractNumId w:val="9"/>
  </w:num>
  <w:num w:numId="12" w16cid:durableId="1161508218">
    <w:abstractNumId w:val="6"/>
  </w:num>
  <w:num w:numId="13" w16cid:durableId="931163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2072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2"/>
    <w:docVar w:name="selEnd" w:val="4104"/>
    <w:docVar w:name="selStart" w:val="3898"/>
  </w:docVars>
  <w:rsids>
    <w:rsidRoot w:val="001E746B"/>
    <w:rsid w:val="00002EDE"/>
    <w:rsid w:val="000111B4"/>
    <w:rsid w:val="000150FD"/>
    <w:rsid w:val="00015554"/>
    <w:rsid w:val="000220F6"/>
    <w:rsid w:val="00024A2A"/>
    <w:rsid w:val="0002661B"/>
    <w:rsid w:val="00032FA7"/>
    <w:rsid w:val="0003367E"/>
    <w:rsid w:val="000344B0"/>
    <w:rsid w:val="00035687"/>
    <w:rsid w:val="000414E4"/>
    <w:rsid w:val="00042AE8"/>
    <w:rsid w:val="0004401D"/>
    <w:rsid w:val="000453AB"/>
    <w:rsid w:val="00046D8C"/>
    <w:rsid w:val="00051DF3"/>
    <w:rsid w:val="00053771"/>
    <w:rsid w:val="00056BC1"/>
    <w:rsid w:val="0006353D"/>
    <w:rsid w:val="000679AE"/>
    <w:rsid w:val="000779F1"/>
    <w:rsid w:val="000779FC"/>
    <w:rsid w:val="00082DC1"/>
    <w:rsid w:val="0008516D"/>
    <w:rsid w:val="0009586E"/>
    <w:rsid w:val="000A2ADC"/>
    <w:rsid w:val="000A3F13"/>
    <w:rsid w:val="000A6511"/>
    <w:rsid w:val="000A652F"/>
    <w:rsid w:val="000B4C7D"/>
    <w:rsid w:val="000B7609"/>
    <w:rsid w:val="000C7F15"/>
    <w:rsid w:val="000D20E1"/>
    <w:rsid w:val="000D24AC"/>
    <w:rsid w:val="000D4A64"/>
    <w:rsid w:val="000E245C"/>
    <w:rsid w:val="000E42BC"/>
    <w:rsid w:val="000E781A"/>
    <w:rsid w:val="00103A6C"/>
    <w:rsid w:val="00106259"/>
    <w:rsid w:val="001075AB"/>
    <w:rsid w:val="001076CC"/>
    <w:rsid w:val="00111A4B"/>
    <w:rsid w:val="00112164"/>
    <w:rsid w:val="00130C0D"/>
    <w:rsid w:val="00136D19"/>
    <w:rsid w:val="00147FDF"/>
    <w:rsid w:val="00151998"/>
    <w:rsid w:val="00152589"/>
    <w:rsid w:val="00152D4A"/>
    <w:rsid w:val="00157F7D"/>
    <w:rsid w:val="00162D8B"/>
    <w:rsid w:val="00187812"/>
    <w:rsid w:val="00190DC3"/>
    <w:rsid w:val="001958FB"/>
    <w:rsid w:val="001A5218"/>
    <w:rsid w:val="001B0F8B"/>
    <w:rsid w:val="001B1842"/>
    <w:rsid w:val="001B24B2"/>
    <w:rsid w:val="001B3311"/>
    <w:rsid w:val="001B570F"/>
    <w:rsid w:val="001B77DC"/>
    <w:rsid w:val="001C0094"/>
    <w:rsid w:val="001C1647"/>
    <w:rsid w:val="001C1F03"/>
    <w:rsid w:val="001C2FF0"/>
    <w:rsid w:val="001C4224"/>
    <w:rsid w:val="001C5A48"/>
    <w:rsid w:val="001C60AF"/>
    <w:rsid w:val="001D043C"/>
    <w:rsid w:val="001D408F"/>
    <w:rsid w:val="001D5430"/>
    <w:rsid w:val="001D5B7E"/>
    <w:rsid w:val="001E6791"/>
    <w:rsid w:val="001E746B"/>
    <w:rsid w:val="001E7A11"/>
    <w:rsid w:val="001F3A8C"/>
    <w:rsid w:val="001F74F2"/>
    <w:rsid w:val="00205FCD"/>
    <w:rsid w:val="00211790"/>
    <w:rsid w:val="002143C8"/>
    <w:rsid w:val="00216B27"/>
    <w:rsid w:val="00220555"/>
    <w:rsid w:val="002307A4"/>
    <w:rsid w:val="00234D09"/>
    <w:rsid w:val="00235B48"/>
    <w:rsid w:val="00236945"/>
    <w:rsid w:val="00237074"/>
    <w:rsid w:val="002417F8"/>
    <w:rsid w:val="0024468C"/>
    <w:rsid w:val="002474A1"/>
    <w:rsid w:val="0025051E"/>
    <w:rsid w:val="0025159E"/>
    <w:rsid w:val="002527B0"/>
    <w:rsid w:val="002630B6"/>
    <w:rsid w:val="00264CF9"/>
    <w:rsid w:val="00273493"/>
    <w:rsid w:val="00276B8B"/>
    <w:rsid w:val="002A7639"/>
    <w:rsid w:val="002B1EB5"/>
    <w:rsid w:val="002B2B53"/>
    <w:rsid w:val="002B2BE5"/>
    <w:rsid w:val="002C5F26"/>
    <w:rsid w:val="002C7BA9"/>
    <w:rsid w:val="002E4021"/>
    <w:rsid w:val="002E6155"/>
    <w:rsid w:val="002E72FD"/>
    <w:rsid w:val="002F1009"/>
    <w:rsid w:val="002F2EC5"/>
    <w:rsid w:val="002F30C4"/>
    <w:rsid w:val="00314DF1"/>
    <w:rsid w:val="0032111F"/>
    <w:rsid w:val="00321626"/>
    <w:rsid w:val="00322614"/>
    <w:rsid w:val="00324792"/>
    <w:rsid w:val="00327AD4"/>
    <w:rsid w:val="00352725"/>
    <w:rsid w:val="00352933"/>
    <w:rsid w:val="00360AD2"/>
    <w:rsid w:val="00360CE9"/>
    <w:rsid w:val="00367750"/>
    <w:rsid w:val="00376690"/>
    <w:rsid w:val="00394C46"/>
    <w:rsid w:val="00396D62"/>
    <w:rsid w:val="003B07D1"/>
    <w:rsid w:val="003B205A"/>
    <w:rsid w:val="003C307D"/>
    <w:rsid w:val="003C4D30"/>
    <w:rsid w:val="003C5754"/>
    <w:rsid w:val="003C746C"/>
    <w:rsid w:val="003D6162"/>
    <w:rsid w:val="003D66B4"/>
    <w:rsid w:val="003E5A32"/>
    <w:rsid w:val="003E6DA8"/>
    <w:rsid w:val="003F0762"/>
    <w:rsid w:val="0040016F"/>
    <w:rsid w:val="00402990"/>
    <w:rsid w:val="00412397"/>
    <w:rsid w:val="00412747"/>
    <w:rsid w:val="00427633"/>
    <w:rsid w:val="00435017"/>
    <w:rsid w:val="0043755C"/>
    <w:rsid w:val="00440449"/>
    <w:rsid w:val="0044134B"/>
    <w:rsid w:val="00447136"/>
    <w:rsid w:val="00450946"/>
    <w:rsid w:val="004559A7"/>
    <w:rsid w:val="00487637"/>
    <w:rsid w:val="00491548"/>
    <w:rsid w:val="004A42AB"/>
    <w:rsid w:val="004C00D6"/>
    <w:rsid w:val="004C4151"/>
    <w:rsid w:val="004C60D7"/>
    <w:rsid w:val="004C702D"/>
    <w:rsid w:val="004E22F4"/>
    <w:rsid w:val="004F1F54"/>
    <w:rsid w:val="004F59EF"/>
    <w:rsid w:val="004F67F3"/>
    <w:rsid w:val="00505113"/>
    <w:rsid w:val="00517184"/>
    <w:rsid w:val="00523A3D"/>
    <w:rsid w:val="00526177"/>
    <w:rsid w:val="00534277"/>
    <w:rsid w:val="00534DAF"/>
    <w:rsid w:val="00536B9B"/>
    <w:rsid w:val="00540AA2"/>
    <w:rsid w:val="00544F82"/>
    <w:rsid w:val="00546B47"/>
    <w:rsid w:val="00546C10"/>
    <w:rsid w:val="0054746B"/>
    <w:rsid w:val="005532EB"/>
    <w:rsid w:val="00562949"/>
    <w:rsid w:val="00562BDF"/>
    <w:rsid w:val="00567D2B"/>
    <w:rsid w:val="00570DF2"/>
    <w:rsid w:val="005712A6"/>
    <w:rsid w:val="005735D9"/>
    <w:rsid w:val="00576C36"/>
    <w:rsid w:val="00582928"/>
    <w:rsid w:val="005A02E1"/>
    <w:rsid w:val="005A2D43"/>
    <w:rsid w:val="005B0A02"/>
    <w:rsid w:val="005B6153"/>
    <w:rsid w:val="005C1AF7"/>
    <w:rsid w:val="005C214A"/>
    <w:rsid w:val="005C31F4"/>
    <w:rsid w:val="005C6DB4"/>
    <w:rsid w:val="005E0B9B"/>
    <w:rsid w:val="005E4D2F"/>
    <w:rsid w:val="005F33C1"/>
    <w:rsid w:val="005F4ABD"/>
    <w:rsid w:val="005F5D91"/>
    <w:rsid w:val="00604B31"/>
    <w:rsid w:val="00606ACE"/>
    <w:rsid w:val="00613FA6"/>
    <w:rsid w:val="00617387"/>
    <w:rsid w:val="006174A3"/>
    <w:rsid w:val="006346D3"/>
    <w:rsid w:val="00637F3F"/>
    <w:rsid w:val="00640BDD"/>
    <w:rsid w:val="006447F8"/>
    <w:rsid w:val="006478BE"/>
    <w:rsid w:val="00651D02"/>
    <w:rsid w:val="00653A8D"/>
    <w:rsid w:val="006629D1"/>
    <w:rsid w:val="00665578"/>
    <w:rsid w:val="006659C6"/>
    <w:rsid w:val="00667281"/>
    <w:rsid w:val="006840D5"/>
    <w:rsid w:val="00691A46"/>
    <w:rsid w:val="006926EE"/>
    <w:rsid w:val="0069604C"/>
    <w:rsid w:val="006A0AC4"/>
    <w:rsid w:val="006A3266"/>
    <w:rsid w:val="006A5D14"/>
    <w:rsid w:val="006A60CE"/>
    <w:rsid w:val="006B4A1E"/>
    <w:rsid w:val="006B5A58"/>
    <w:rsid w:val="006E48BE"/>
    <w:rsid w:val="006F01A8"/>
    <w:rsid w:val="006F4802"/>
    <w:rsid w:val="00710BD0"/>
    <w:rsid w:val="00713C42"/>
    <w:rsid w:val="007206F7"/>
    <w:rsid w:val="00725FCA"/>
    <w:rsid w:val="0073117A"/>
    <w:rsid w:val="007315B5"/>
    <w:rsid w:val="007333BB"/>
    <w:rsid w:val="007351C8"/>
    <w:rsid w:val="00735C91"/>
    <w:rsid w:val="00740575"/>
    <w:rsid w:val="0075098E"/>
    <w:rsid w:val="00757C02"/>
    <w:rsid w:val="0076367C"/>
    <w:rsid w:val="007638AA"/>
    <w:rsid w:val="00765FD3"/>
    <w:rsid w:val="00767226"/>
    <w:rsid w:val="0077082A"/>
    <w:rsid w:val="00771221"/>
    <w:rsid w:val="007A4EF6"/>
    <w:rsid w:val="007A6A0A"/>
    <w:rsid w:val="007A6A28"/>
    <w:rsid w:val="007A7D49"/>
    <w:rsid w:val="007B3F1F"/>
    <w:rsid w:val="007D4155"/>
    <w:rsid w:val="007E06CC"/>
    <w:rsid w:val="007E3CA8"/>
    <w:rsid w:val="007F34ED"/>
    <w:rsid w:val="00804400"/>
    <w:rsid w:val="00806B87"/>
    <w:rsid w:val="00810393"/>
    <w:rsid w:val="008156F7"/>
    <w:rsid w:val="00816017"/>
    <w:rsid w:val="00827B9F"/>
    <w:rsid w:val="008332AE"/>
    <w:rsid w:val="008358FD"/>
    <w:rsid w:val="00836050"/>
    <w:rsid w:val="00836353"/>
    <w:rsid w:val="008415E8"/>
    <w:rsid w:val="008475F1"/>
    <w:rsid w:val="0085479B"/>
    <w:rsid w:val="0086121F"/>
    <w:rsid w:val="008613EA"/>
    <w:rsid w:val="00864D98"/>
    <w:rsid w:val="008661D5"/>
    <w:rsid w:val="00866AB5"/>
    <w:rsid w:val="00870886"/>
    <w:rsid w:val="008758C0"/>
    <w:rsid w:val="00881564"/>
    <w:rsid w:val="00884283"/>
    <w:rsid w:val="0088548D"/>
    <w:rsid w:val="0089766B"/>
    <w:rsid w:val="008A21CA"/>
    <w:rsid w:val="008A25AA"/>
    <w:rsid w:val="008A3199"/>
    <w:rsid w:val="008D5ADF"/>
    <w:rsid w:val="008F5568"/>
    <w:rsid w:val="00903ED7"/>
    <w:rsid w:val="0090694C"/>
    <w:rsid w:val="009232B9"/>
    <w:rsid w:val="00923C68"/>
    <w:rsid w:val="009255A0"/>
    <w:rsid w:val="00927B71"/>
    <w:rsid w:val="009335AE"/>
    <w:rsid w:val="0094094C"/>
    <w:rsid w:val="00953411"/>
    <w:rsid w:val="009548BF"/>
    <w:rsid w:val="00957F0C"/>
    <w:rsid w:val="00960CE1"/>
    <w:rsid w:val="00973CCE"/>
    <w:rsid w:val="009834A9"/>
    <w:rsid w:val="00985BED"/>
    <w:rsid w:val="00993761"/>
    <w:rsid w:val="00993D47"/>
    <w:rsid w:val="00995459"/>
    <w:rsid w:val="009B50F5"/>
    <w:rsid w:val="009C01A1"/>
    <w:rsid w:val="009C0E87"/>
    <w:rsid w:val="009D223F"/>
    <w:rsid w:val="009D2C99"/>
    <w:rsid w:val="009E0413"/>
    <w:rsid w:val="009E0A8D"/>
    <w:rsid w:val="009E3DC2"/>
    <w:rsid w:val="009E6296"/>
    <w:rsid w:val="009F2156"/>
    <w:rsid w:val="009F2B1A"/>
    <w:rsid w:val="009F4AF9"/>
    <w:rsid w:val="00A010B8"/>
    <w:rsid w:val="00A07329"/>
    <w:rsid w:val="00A07EC2"/>
    <w:rsid w:val="00A16B6A"/>
    <w:rsid w:val="00A279BE"/>
    <w:rsid w:val="00A30334"/>
    <w:rsid w:val="00A40823"/>
    <w:rsid w:val="00A41DF4"/>
    <w:rsid w:val="00A458E2"/>
    <w:rsid w:val="00A469A3"/>
    <w:rsid w:val="00A550CF"/>
    <w:rsid w:val="00A659C0"/>
    <w:rsid w:val="00A7327D"/>
    <w:rsid w:val="00A82892"/>
    <w:rsid w:val="00A877AE"/>
    <w:rsid w:val="00A9186F"/>
    <w:rsid w:val="00A955F3"/>
    <w:rsid w:val="00AA4C4B"/>
    <w:rsid w:val="00AA75A2"/>
    <w:rsid w:val="00AB0060"/>
    <w:rsid w:val="00AB5260"/>
    <w:rsid w:val="00AC3FD2"/>
    <w:rsid w:val="00AD269C"/>
    <w:rsid w:val="00AD4980"/>
    <w:rsid w:val="00AD54B7"/>
    <w:rsid w:val="00AF3F0B"/>
    <w:rsid w:val="00B003F0"/>
    <w:rsid w:val="00B00F20"/>
    <w:rsid w:val="00B01354"/>
    <w:rsid w:val="00B027B3"/>
    <w:rsid w:val="00B07679"/>
    <w:rsid w:val="00B10872"/>
    <w:rsid w:val="00B11B9E"/>
    <w:rsid w:val="00B11E0F"/>
    <w:rsid w:val="00B14524"/>
    <w:rsid w:val="00B273B4"/>
    <w:rsid w:val="00B3680F"/>
    <w:rsid w:val="00B43189"/>
    <w:rsid w:val="00B454B8"/>
    <w:rsid w:val="00B475EF"/>
    <w:rsid w:val="00B513F6"/>
    <w:rsid w:val="00B558DC"/>
    <w:rsid w:val="00B612A9"/>
    <w:rsid w:val="00B61FC4"/>
    <w:rsid w:val="00B82794"/>
    <w:rsid w:val="00B82FD0"/>
    <w:rsid w:val="00B83E38"/>
    <w:rsid w:val="00BA3454"/>
    <w:rsid w:val="00BB5D81"/>
    <w:rsid w:val="00BB69C6"/>
    <w:rsid w:val="00BC10C1"/>
    <w:rsid w:val="00BC1A1C"/>
    <w:rsid w:val="00BC568F"/>
    <w:rsid w:val="00BD5727"/>
    <w:rsid w:val="00BE27ED"/>
    <w:rsid w:val="00BE78E9"/>
    <w:rsid w:val="00BF008B"/>
    <w:rsid w:val="00BF6A70"/>
    <w:rsid w:val="00BF76B0"/>
    <w:rsid w:val="00C14632"/>
    <w:rsid w:val="00C147E7"/>
    <w:rsid w:val="00C16A4B"/>
    <w:rsid w:val="00C21210"/>
    <w:rsid w:val="00C21551"/>
    <w:rsid w:val="00C229D3"/>
    <w:rsid w:val="00C24DCB"/>
    <w:rsid w:val="00C27219"/>
    <w:rsid w:val="00C3250A"/>
    <w:rsid w:val="00C37648"/>
    <w:rsid w:val="00C40C9C"/>
    <w:rsid w:val="00C55E1B"/>
    <w:rsid w:val="00C5765A"/>
    <w:rsid w:val="00C6009B"/>
    <w:rsid w:val="00C64C2D"/>
    <w:rsid w:val="00C66871"/>
    <w:rsid w:val="00C741C5"/>
    <w:rsid w:val="00C75A73"/>
    <w:rsid w:val="00C82D98"/>
    <w:rsid w:val="00C86D6C"/>
    <w:rsid w:val="00CA40F9"/>
    <w:rsid w:val="00CA5597"/>
    <w:rsid w:val="00CB1440"/>
    <w:rsid w:val="00CB1E2B"/>
    <w:rsid w:val="00CC1071"/>
    <w:rsid w:val="00CC3507"/>
    <w:rsid w:val="00CC4EBD"/>
    <w:rsid w:val="00CC62BE"/>
    <w:rsid w:val="00CD2BD3"/>
    <w:rsid w:val="00CE437E"/>
    <w:rsid w:val="00CE708D"/>
    <w:rsid w:val="00CF3C80"/>
    <w:rsid w:val="00D012F3"/>
    <w:rsid w:val="00D01BAE"/>
    <w:rsid w:val="00D03951"/>
    <w:rsid w:val="00D05BCE"/>
    <w:rsid w:val="00D14F7C"/>
    <w:rsid w:val="00D1640A"/>
    <w:rsid w:val="00D402FF"/>
    <w:rsid w:val="00D42C41"/>
    <w:rsid w:val="00D45862"/>
    <w:rsid w:val="00D521F0"/>
    <w:rsid w:val="00D607A6"/>
    <w:rsid w:val="00D60DD6"/>
    <w:rsid w:val="00D65690"/>
    <w:rsid w:val="00D70C0E"/>
    <w:rsid w:val="00D71797"/>
    <w:rsid w:val="00D75E89"/>
    <w:rsid w:val="00D80ECA"/>
    <w:rsid w:val="00D8541F"/>
    <w:rsid w:val="00D9238A"/>
    <w:rsid w:val="00DA13B2"/>
    <w:rsid w:val="00DA4B33"/>
    <w:rsid w:val="00DA75A9"/>
    <w:rsid w:val="00DB0DA2"/>
    <w:rsid w:val="00DB1118"/>
    <w:rsid w:val="00DB522F"/>
    <w:rsid w:val="00DD0CF9"/>
    <w:rsid w:val="00DE24ED"/>
    <w:rsid w:val="00DE4B81"/>
    <w:rsid w:val="00DF1870"/>
    <w:rsid w:val="00DF2DDB"/>
    <w:rsid w:val="00DF702C"/>
    <w:rsid w:val="00DF7737"/>
    <w:rsid w:val="00DF7AF2"/>
    <w:rsid w:val="00E076CD"/>
    <w:rsid w:val="00E12232"/>
    <w:rsid w:val="00E166A3"/>
    <w:rsid w:val="00E261A8"/>
    <w:rsid w:val="00E2720E"/>
    <w:rsid w:val="00E276A4"/>
    <w:rsid w:val="00E31696"/>
    <w:rsid w:val="00E42A7F"/>
    <w:rsid w:val="00E6432E"/>
    <w:rsid w:val="00E66907"/>
    <w:rsid w:val="00E723A6"/>
    <w:rsid w:val="00E73C7E"/>
    <w:rsid w:val="00E8672F"/>
    <w:rsid w:val="00E867D7"/>
    <w:rsid w:val="00E9243A"/>
    <w:rsid w:val="00E92E05"/>
    <w:rsid w:val="00EA3CBD"/>
    <w:rsid w:val="00EB1942"/>
    <w:rsid w:val="00EB2167"/>
    <w:rsid w:val="00EB561E"/>
    <w:rsid w:val="00EB645D"/>
    <w:rsid w:val="00EC7E8B"/>
    <w:rsid w:val="00ED1870"/>
    <w:rsid w:val="00ED5C32"/>
    <w:rsid w:val="00EE2EB0"/>
    <w:rsid w:val="00EF326B"/>
    <w:rsid w:val="00F008CF"/>
    <w:rsid w:val="00F06C96"/>
    <w:rsid w:val="00F11FB4"/>
    <w:rsid w:val="00F123DF"/>
    <w:rsid w:val="00F13206"/>
    <w:rsid w:val="00F1690C"/>
    <w:rsid w:val="00F16E05"/>
    <w:rsid w:val="00F229D2"/>
    <w:rsid w:val="00F260AA"/>
    <w:rsid w:val="00F261D1"/>
    <w:rsid w:val="00F2690D"/>
    <w:rsid w:val="00F277A0"/>
    <w:rsid w:val="00F33027"/>
    <w:rsid w:val="00F370B7"/>
    <w:rsid w:val="00F41344"/>
    <w:rsid w:val="00F4536A"/>
    <w:rsid w:val="00F459F7"/>
    <w:rsid w:val="00F468FE"/>
    <w:rsid w:val="00F731E1"/>
    <w:rsid w:val="00F735FA"/>
    <w:rsid w:val="00F7486D"/>
    <w:rsid w:val="00F81963"/>
    <w:rsid w:val="00F82458"/>
    <w:rsid w:val="00F917F6"/>
    <w:rsid w:val="00FA55FE"/>
    <w:rsid w:val="00FA567D"/>
    <w:rsid w:val="00FA6176"/>
    <w:rsid w:val="00FA702C"/>
    <w:rsid w:val="00FB10A0"/>
    <w:rsid w:val="00FC1EB0"/>
    <w:rsid w:val="00FD49C9"/>
    <w:rsid w:val="00FE01A1"/>
    <w:rsid w:val="00FE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47"/>
    <w:pPr>
      <w:shd w:val="clear" w:color="auto" w:fill="FFFFFF"/>
      <w:spacing w:before="240" w:after="240"/>
    </w:pPr>
    <w:rPr>
      <w:rFonts w:ascii="Cambria" w:hAnsi="Cambria"/>
      <w:iCs/>
      <w:sz w:val="22"/>
      <w:lang w:val="en-GB"/>
    </w:rPr>
  </w:style>
  <w:style w:type="paragraph" w:styleId="Heading1">
    <w:name w:val="heading 1"/>
    <w:basedOn w:val="Heading2"/>
    <w:next w:val="Normal"/>
    <w:link w:val="Heading1Char"/>
    <w:uiPriority w:val="9"/>
    <w:qFormat/>
    <w:rsid w:val="005712A6"/>
    <w:pPr>
      <w:spacing w:before="48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rsid w:val="005A02E1"/>
    <w:pPr>
      <w:numPr>
        <w:numId w:val="2"/>
      </w:numPr>
      <w:spacing w:before="0" w:after="120"/>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4"/>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5712A6"/>
    <w:rPr>
      <w:rFonts w:ascii="Cambria" w:eastAsiaTheme="majorEastAsia" w:hAnsi="Cambria" w:cstheme="majorBidi"/>
      <w:b/>
      <w:bCs/>
      <w:iCs/>
      <w:color w:val="FF0000"/>
      <w:sz w:val="32"/>
      <w:szCs w:val="32"/>
      <w:lang w:val="en-GB"/>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B454B8"/>
    <w:rPr>
      <w:color w:val="0563C1" w:themeColor="hyperlink"/>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semiHidden/>
    <w:unhideWhenUsed/>
    <w:rsid w:val="000E42BC"/>
    <w:rPr>
      <w:sz w:val="20"/>
      <w:szCs w:val="20"/>
    </w:rPr>
  </w:style>
  <w:style w:type="character" w:customStyle="1" w:styleId="CommentTextChar">
    <w:name w:val="Comment Text Char"/>
    <w:basedOn w:val="DefaultParagraphFont"/>
    <w:link w:val="CommentText"/>
    <w:uiPriority w:val="99"/>
    <w:semiHidden/>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7"/>
      </w:numPr>
      <w:spacing w:before="0"/>
      <w:ind w:left="720"/>
    </w:pPr>
    <w:rPr>
      <w:rFonts w:cs="Times New Roman (Body CS)"/>
      <w:iCs w:val="0"/>
      <w:szCs w:val="22"/>
    </w:rPr>
  </w:style>
  <w:style w:type="paragraph" w:customStyle="1" w:styleId="ListParagraph">
    <w:name w:val="List_Paragraph"/>
    <w:basedOn w:val="ListParagraph0"/>
    <w:qFormat/>
    <w:rsid w:val="002E6155"/>
    <w:pPr>
      <w:numPr>
        <w:numId w:val="6"/>
      </w:numPr>
      <w:spacing w:before="0"/>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before="0"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before="0"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before="0"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rPr>
      <w:lang w:val="en-US"/>
    </w:r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BF6A70"/>
    <w:pPr>
      <w:numPr>
        <w:numId w:val="0"/>
      </w:numPr>
      <w:spacing w:after="120"/>
      <w:ind w:left="360" w:hanging="360"/>
    </w:pPr>
  </w:style>
  <w:style w:type="paragraph" w:customStyle="1" w:styleId="Listintrotext">
    <w:name w:val="List intro text"/>
    <w:basedOn w:val="Normal"/>
    <w:qFormat/>
    <w:rsid w:val="00BF6A70"/>
    <w:pPr>
      <w:spacing w:after="120"/>
    </w:pPr>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AD4980"/>
  </w:style>
  <w:style w:type="table" w:styleId="TableGrid">
    <w:name w:val="Table Grid"/>
    <w:basedOn w:val="TableNormal"/>
    <w:uiPriority w:val="39"/>
    <w:rsid w:val="00A0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7233">
      <w:bodyDiv w:val="1"/>
      <w:marLeft w:val="0"/>
      <w:marRight w:val="0"/>
      <w:marTop w:val="0"/>
      <w:marBottom w:val="0"/>
      <w:divBdr>
        <w:top w:val="none" w:sz="0" w:space="0" w:color="auto"/>
        <w:left w:val="none" w:sz="0" w:space="0" w:color="auto"/>
        <w:bottom w:val="none" w:sz="0" w:space="0" w:color="auto"/>
        <w:right w:val="none" w:sz="0" w:space="0" w:color="auto"/>
      </w:divBdr>
    </w:div>
    <w:div w:id="589437239">
      <w:bodyDiv w:val="1"/>
      <w:marLeft w:val="0"/>
      <w:marRight w:val="0"/>
      <w:marTop w:val="0"/>
      <w:marBottom w:val="0"/>
      <w:divBdr>
        <w:top w:val="none" w:sz="0" w:space="0" w:color="auto"/>
        <w:left w:val="none" w:sz="0" w:space="0" w:color="auto"/>
        <w:bottom w:val="none" w:sz="0" w:space="0" w:color="auto"/>
        <w:right w:val="none" w:sz="0" w:space="0" w:color="auto"/>
      </w:divBdr>
    </w:div>
    <w:div w:id="935400459">
      <w:bodyDiv w:val="1"/>
      <w:marLeft w:val="0"/>
      <w:marRight w:val="0"/>
      <w:marTop w:val="0"/>
      <w:marBottom w:val="0"/>
      <w:divBdr>
        <w:top w:val="none" w:sz="0" w:space="0" w:color="auto"/>
        <w:left w:val="none" w:sz="0" w:space="0" w:color="auto"/>
        <w:bottom w:val="none" w:sz="0" w:space="0" w:color="auto"/>
        <w:right w:val="none" w:sz="0" w:space="0" w:color="auto"/>
      </w:divBdr>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pub.co.uk/documents/MSO_PC"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jennifer@wordcollaborative.com" TargetMode="External"/><Relationship Id="rId7" Type="http://schemas.openxmlformats.org/officeDocument/2006/relationships/hyperlink" Target="http://www.archivepub.co.uk/documents/MSO_Mac"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rchivepub.co.uk/documents/FTmacrosPC"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archivepub.co.uk/documents/FTmacrosMac" TargetMode="External"/><Relationship Id="rId14" Type="http://schemas.openxmlformats.org/officeDocument/2006/relationships/image" Target="media/image4.png"/><Relationship Id="rId22" Type="http://schemas.openxmlformats.org/officeDocument/2006/relationships/hyperlink" Target="mailto:paul@archivepub.co.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 Beverley</cp:lastModifiedBy>
  <cp:revision>13</cp:revision>
  <cp:lastPrinted>2022-06-11T06:39:00Z</cp:lastPrinted>
  <dcterms:created xsi:type="dcterms:W3CDTF">2022-09-05T07:47:00Z</dcterms:created>
  <dcterms:modified xsi:type="dcterms:W3CDTF">2022-09-09T16:45:00Z</dcterms:modified>
</cp:coreProperties>
</file>